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8906B" w14:textId="4EB5088B" w:rsidR="00F36A81" w:rsidRDefault="00ED0383">
      <w:pPr>
        <w:rPr>
          <w:rFonts w:ascii="Lucida Bright" w:eastAsia="Lucida Sans" w:hAnsi="Lucida Bright" w:cs="Lucida Sans"/>
          <w:sz w:val="24"/>
          <w:szCs w:val="24"/>
        </w:rPr>
      </w:pPr>
      <w:r w:rsidRPr="00ED0383">
        <w:rPr>
          <w:rFonts w:ascii="Lucida Bright" w:eastAsia="Lucida Sans" w:hAnsi="Lucida Bright" w:cs="Lucida Sans"/>
          <w:b/>
          <w:i/>
          <w:noProof/>
          <w:sz w:val="24"/>
          <w:szCs w:val="24"/>
        </w:rPr>
        <w:drawing>
          <wp:anchor distT="0" distB="0" distL="114300" distR="114300" simplePos="0" relativeHeight="251707392" behindDoc="1" locked="0" layoutInCell="1" allowOverlap="1" wp14:anchorId="6681BE34" wp14:editId="61F8AA1E">
            <wp:simplePos x="0" y="0"/>
            <wp:positionH relativeFrom="column">
              <wp:posOffset>-114300</wp:posOffset>
            </wp:positionH>
            <wp:positionV relativeFrom="paragraph">
              <wp:posOffset>0</wp:posOffset>
            </wp:positionV>
            <wp:extent cx="1263650" cy="1987550"/>
            <wp:effectExtent l="0" t="0" r="0" b="0"/>
            <wp:wrapTight wrapText="bothSides">
              <wp:wrapPolygon edited="0">
                <wp:start x="0" y="0"/>
                <wp:lineTo x="0" y="21324"/>
                <wp:lineTo x="21166" y="21324"/>
                <wp:lineTo x="2116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63650" cy="1987550"/>
                    </a:xfrm>
                    <a:prstGeom prst="rect">
                      <a:avLst/>
                    </a:prstGeom>
                  </pic:spPr>
                </pic:pic>
              </a:graphicData>
            </a:graphic>
            <wp14:sizeRelV relativeFrom="margin">
              <wp14:pctHeight>0</wp14:pctHeight>
            </wp14:sizeRelV>
          </wp:anchor>
        </w:drawing>
      </w:r>
      <w:r w:rsidRPr="00ED0383">
        <w:rPr>
          <w:rFonts w:ascii="Lucida Bright" w:eastAsia="Lucida Sans" w:hAnsi="Lucida Bright" w:cs="Lucida Sans"/>
          <w:b/>
          <w:i/>
          <w:sz w:val="24"/>
          <w:szCs w:val="24"/>
        </w:rPr>
        <w:t xml:space="preserve"> </w:t>
      </w:r>
      <w:r w:rsidR="00F36A81" w:rsidRPr="009238E6">
        <w:rPr>
          <w:rFonts w:ascii="Lucida Bright" w:eastAsia="Lucida Sans" w:hAnsi="Lucida Bright" w:cs="Lucida Sans"/>
          <w:b/>
          <w:i/>
          <w:sz w:val="24"/>
          <w:szCs w:val="24"/>
        </w:rPr>
        <w:t>“</w:t>
      </w:r>
      <w:r w:rsidR="00EA688F" w:rsidRPr="00EA688F">
        <w:rPr>
          <w:rFonts w:ascii="Lucida Bright" w:eastAsia="Lucida Sans" w:hAnsi="Lucida Bright" w:cs="Lucida Sans"/>
          <w:b/>
          <w:i/>
          <w:sz w:val="24"/>
          <w:szCs w:val="24"/>
        </w:rPr>
        <w:t>I have a great belief in not doing anything unless I'm passionate about it</w:t>
      </w:r>
      <w:r w:rsidR="00F36A81" w:rsidRPr="009238E6">
        <w:rPr>
          <w:rFonts w:ascii="Lucida Bright" w:eastAsia="Lucida Sans" w:hAnsi="Lucida Bright" w:cs="Lucida Sans"/>
          <w:b/>
          <w:i/>
          <w:sz w:val="24"/>
          <w:szCs w:val="24"/>
        </w:rPr>
        <w:t>.”</w:t>
      </w:r>
      <w:r w:rsidR="00F36A81" w:rsidRPr="009238E6">
        <w:rPr>
          <w:rFonts w:ascii="Lucida Bright" w:eastAsia="Lucida Sans" w:hAnsi="Lucida Bright" w:cs="Lucida Sans"/>
          <w:sz w:val="24"/>
          <w:szCs w:val="24"/>
        </w:rPr>
        <w:t xml:space="preserve"> </w:t>
      </w:r>
      <w:r w:rsidR="00EA688F" w:rsidRPr="009238E6">
        <w:rPr>
          <w:rFonts w:ascii="Lucida Bright" w:eastAsia="Lucida Sans" w:hAnsi="Lucida Bright" w:cs="Lucida Sans"/>
          <w:sz w:val="24"/>
          <w:szCs w:val="24"/>
        </w:rPr>
        <w:t>B</w:t>
      </w:r>
      <w:r w:rsidR="00F36A81" w:rsidRPr="009238E6">
        <w:rPr>
          <w:rFonts w:ascii="Lucida Bright" w:eastAsia="Lucida Sans" w:hAnsi="Lucida Bright" w:cs="Lucida Sans"/>
          <w:sz w:val="24"/>
          <w:szCs w:val="24"/>
        </w:rPr>
        <w:t>y</w:t>
      </w:r>
      <w:r w:rsidR="00EA688F">
        <w:rPr>
          <w:rFonts w:ascii="Lucida Bright" w:eastAsia="Lucida Sans" w:hAnsi="Lucida Bright" w:cs="Lucida Sans"/>
          <w:sz w:val="24"/>
          <w:szCs w:val="24"/>
        </w:rPr>
        <w:t xml:space="preserve"> Anthony Horowitz</w:t>
      </w:r>
      <w:r w:rsidR="00F36A81" w:rsidRPr="009238E6">
        <w:rPr>
          <w:rFonts w:ascii="Lucida Bright" w:eastAsia="Lucida Sans" w:hAnsi="Lucida Bright" w:cs="Lucida Sans"/>
          <w:sz w:val="24"/>
          <w:szCs w:val="24"/>
        </w:rPr>
        <w:t xml:space="preserve"> </w:t>
      </w:r>
    </w:p>
    <w:p w14:paraId="2BB404DE" w14:textId="2A1D083F" w:rsidR="00063258" w:rsidRDefault="00EA688F" w:rsidP="00EA688F">
      <w:pPr>
        <w:rPr>
          <w:rFonts w:ascii="Lucida Bright" w:eastAsia="Lucida Sans" w:hAnsi="Lucida Bright" w:cs="Lucida Sans"/>
          <w:sz w:val="24"/>
          <w:szCs w:val="24"/>
        </w:rPr>
      </w:pPr>
      <w:r w:rsidRPr="00EA688F">
        <w:rPr>
          <w:rFonts w:ascii="Lucida Bright" w:eastAsia="Lucida Sans" w:hAnsi="Lucida Bright" w:cs="Lucida Sans"/>
          <w:sz w:val="24"/>
          <w:szCs w:val="24"/>
        </w:rPr>
        <w:t>Anthony Horowitz’s most famous children’s books are arguably the Alex Rider novels, noted for enthusing and inspiring a new generation of younger boys into reading again. The books did make it to screen, however only one film was made. The book series spans 12 novels.</w:t>
      </w:r>
      <w:r>
        <w:rPr>
          <w:rFonts w:ascii="Lucida Bright" w:eastAsia="Lucida Sans" w:hAnsi="Lucida Bright" w:cs="Lucida Sans"/>
          <w:sz w:val="24"/>
          <w:szCs w:val="24"/>
        </w:rPr>
        <w:t xml:space="preserve"> But his</w:t>
      </w:r>
      <w:r w:rsidR="00ED0383">
        <w:rPr>
          <w:rFonts w:ascii="Lucida Bright" w:eastAsia="Lucida Sans" w:hAnsi="Lucida Bright" w:cs="Lucida Sans"/>
          <w:sz w:val="24"/>
          <w:szCs w:val="24"/>
        </w:rPr>
        <w:t xml:space="preserve"> quote is one that really reflects why he is such a great author. His passion for writing enthralling and captivating children’s book is clearly a deep passion. </w:t>
      </w:r>
      <w:r w:rsidR="00C40F90">
        <w:rPr>
          <w:rFonts w:ascii="Lucida Bright" w:eastAsia="Lucida Sans" w:hAnsi="Lucida Bright" w:cs="Lucida Sans"/>
          <w:sz w:val="24"/>
          <w:szCs w:val="24"/>
        </w:rPr>
        <w:t>So,</w:t>
      </w:r>
      <w:r w:rsidR="00ED0383">
        <w:rPr>
          <w:rFonts w:ascii="Lucida Bright" w:eastAsia="Lucida Sans" w:hAnsi="Lucida Bright" w:cs="Lucida Sans"/>
          <w:sz w:val="24"/>
          <w:szCs w:val="24"/>
        </w:rPr>
        <w:t xml:space="preserve"> we </w:t>
      </w:r>
      <w:r w:rsidR="00C40F90">
        <w:rPr>
          <w:rFonts w:ascii="Lucida Bright" w:eastAsia="Lucida Sans" w:hAnsi="Lucida Bright" w:cs="Lucida Sans"/>
          <w:sz w:val="24"/>
          <w:szCs w:val="24"/>
        </w:rPr>
        <w:t>must always</w:t>
      </w:r>
      <w:r w:rsidR="00ED0383">
        <w:rPr>
          <w:rFonts w:ascii="Lucida Bright" w:eastAsia="Lucida Sans" w:hAnsi="Lucida Bright" w:cs="Lucida Sans"/>
          <w:sz w:val="24"/>
          <w:szCs w:val="24"/>
        </w:rPr>
        <w:t xml:space="preserve"> find those passions in life and who knows what we could achieve! </w:t>
      </w:r>
    </w:p>
    <w:p w14:paraId="3346F35F" w14:textId="74878303" w:rsidR="00B77DB1" w:rsidRPr="00B77DB1" w:rsidRDefault="00B77DB1" w:rsidP="00EA688F">
      <w:pPr>
        <w:rPr>
          <w:rFonts w:ascii="Lucida Bright" w:eastAsia="Lucida Sans" w:hAnsi="Lucida Bright" w:cs="Lucida Sans"/>
          <w:b/>
          <w:sz w:val="24"/>
          <w:szCs w:val="24"/>
          <w:u w:val="single"/>
        </w:rPr>
      </w:pPr>
      <w:r w:rsidRPr="00B77DB1">
        <w:rPr>
          <w:rFonts w:ascii="Lucida Bright" w:eastAsia="Lucida Sans" w:hAnsi="Lucida Bright" w:cs="Lucida Sans"/>
          <w:b/>
          <w:sz w:val="24"/>
          <w:szCs w:val="24"/>
          <w:u w:val="single"/>
        </w:rPr>
        <w:t>Parents support with Reading</w:t>
      </w:r>
    </w:p>
    <w:p w14:paraId="1D03E50E" w14:textId="4E6E7D70" w:rsidR="00B77DB1" w:rsidRPr="00B77DB1" w:rsidRDefault="00B77DB1" w:rsidP="00B77DB1">
      <w:pPr>
        <w:rPr>
          <w:rFonts w:ascii="Lucida Bright" w:eastAsia="Lucida Sans" w:hAnsi="Lucida Bright" w:cs="Lucida Sans"/>
          <w:sz w:val="24"/>
          <w:szCs w:val="24"/>
        </w:rPr>
      </w:pPr>
      <w:r w:rsidRPr="00B77DB1">
        <w:rPr>
          <w:rFonts w:ascii="Lucida Bright" w:eastAsia="Lucida Sans" w:hAnsi="Lucida Bright" w:cs="Lucida Sans"/>
          <w:sz w:val="24"/>
          <w:szCs w:val="24"/>
        </w:rPr>
        <w:t xml:space="preserve">Drawing on evidence from extensive academic and peer-reviewed research, </w:t>
      </w:r>
      <w:proofErr w:type="spellStart"/>
      <w:r w:rsidRPr="00B77DB1">
        <w:rPr>
          <w:rFonts w:ascii="Lucida Bright" w:eastAsia="Lucida Sans" w:hAnsi="Lucida Bright" w:cs="Lucida Sans"/>
          <w:sz w:val="24"/>
          <w:szCs w:val="24"/>
        </w:rPr>
        <w:t>BookTrust's</w:t>
      </w:r>
      <w:proofErr w:type="spellEnd"/>
      <w:r w:rsidRPr="00B77DB1">
        <w:rPr>
          <w:rFonts w:ascii="Lucida Bright" w:eastAsia="Lucida Sans" w:hAnsi="Lucida Bright" w:cs="Lucida Sans"/>
          <w:sz w:val="24"/>
          <w:szCs w:val="24"/>
        </w:rPr>
        <w:t xml:space="preserve"> new resource provides a deeply compelling case for how supporting children to read has the potential to transform children's life chances and give them the best start in life.</w:t>
      </w:r>
      <w:r>
        <w:rPr>
          <w:rFonts w:ascii="Lucida Bright" w:eastAsia="Lucida Sans" w:hAnsi="Lucida Bright" w:cs="Lucida Sans"/>
          <w:sz w:val="24"/>
          <w:szCs w:val="24"/>
        </w:rPr>
        <w:t xml:space="preserve"> </w:t>
      </w:r>
      <w:r w:rsidRPr="00B77DB1">
        <w:rPr>
          <w:rFonts w:ascii="Lucida Bright" w:eastAsia="Lucida Sans" w:hAnsi="Lucida Bright" w:cs="Lucida Sans"/>
          <w:sz w:val="24"/>
          <w:szCs w:val="24"/>
        </w:rPr>
        <w:t xml:space="preserve">Whilst the evidence </w:t>
      </w:r>
      <w:r w:rsidR="00C40F90" w:rsidRPr="00B77DB1">
        <w:rPr>
          <w:rFonts w:ascii="Lucida Bright" w:eastAsia="Lucida Sans" w:hAnsi="Lucida Bright" w:cs="Lucida Sans"/>
          <w:sz w:val="24"/>
          <w:szCs w:val="24"/>
        </w:rPr>
        <w:t>bases</w:t>
      </w:r>
      <w:r w:rsidRPr="00B77DB1">
        <w:rPr>
          <w:rFonts w:ascii="Lucida Bright" w:eastAsia="Lucida Sans" w:hAnsi="Lucida Bright" w:cs="Lucida Sans"/>
          <w:sz w:val="24"/>
          <w:szCs w:val="24"/>
        </w:rPr>
        <w:t xml:space="preserve"> to support the benefits of reading is extensive and growing, wider society often focuses on how reading can improve children's literacy and academic performance.</w:t>
      </w:r>
      <w:r>
        <w:rPr>
          <w:rFonts w:ascii="Lucida Bright" w:eastAsia="Lucida Sans" w:hAnsi="Lucida Bright" w:cs="Lucida Sans"/>
          <w:sz w:val="24"/>
          <w:szCs w:val="24"/>
        </w:rPr>
        <w:t xml:space="preserve"> </w:t>
      </w:r>
      <w:r w:rsidRPr="00B77DB1">
        <w:rPr>
          <w:rFonts w:ascii="Lucida Bright" w:eastAsia="Lucida Sans" w:hAnsi="Lucida Bright" w:cs="Lucida Sans"/>
          <w:sz w:val="24"/>
          <w:szCs w:val="24"/>
        </w:rPr>
        <w:t xml:space="preserve">By publishing its new resource, </w:t>
      </w:r>
      <w:proofErr w:type="spellStart"/>
      <w:r w:rsidRPr="00B77DB1">
        <w:rPr>
          <w:rFonts w:ascii="Lucida Bright" w:eastAsia="Lucida Sans" w:hAnsi="Lucida Bright" w:cs="Lucida Sans"/>
          <w:sz w:val="24"/>
          <w:szCs w:val="24"/>
        </w:rPr>
        <w:t>BookTrust</w:t>
      </w:r>
      <w:proofErr w:type="spellEnd"/>
      <w:r w:rsidRPr="00B77DB1">
        <w:rPr>
          <w:rFonts w:ascii="Lucida Bright" w:eastAsia="Lucida Sans" w:hAnsi="Lucida Bright" w:cs="Lucida Sans"/>
          <w:sz w:val="24"/>
          <w:szCs w:val="24"/>
        </w:rPr>
        <w:t xml:space="preserve"> aims to showcase the numerous and equally important ways in which reading can positively impact a child's life.</w:t>
      </w:r>
    </w:p>
    <w:p w14:paraId="5D3A3599" w14:textId="77777777" w:rsidR="00C40F90" w:rsidRDefault="00B77DB1" w:rsidP="00B77DB1">
      <w:pPr>
        <w:rPr>
          <w:rFonts w:ascii="Lucida Bright" w:eastAsia="Lucida Sans" w:hAnsi="Lucida Bright" w:cs="Lucida Sans"/>
          <w:sz w:val="24"/>
          <w:szCs w:val="24"/>
        </w:rPr>
      </w:pPr>
      <w:r w:rsidRPr="00B77DB1">
        <w:rPr>
          <w:rFonts w:ascii="Lucida Bright" w:eastAsia="Lucida Sans" w:hAnsi="Lucida Bright" w:cs="Lucida Sans"/>
          <w:sz w:val="24"/>
          <w:szCs w:val="24"/>
        </w:rPr>
        <w:t xml:space="preserve">The evidence also highlights how children from disadvantaged backgrounds stand to gain the most from developing a reading habit and underpins why </w:t>
      </w:r>
      <w:proofErr w:type="spellStart"/>
      <w:r w:rsidRPr="00B77DB1">
        <w:rPr>
          <w:rFonts w:ascii="Lucida Bright" w:eastAsia="Lucida Sans" w:hAnsi="Lucida Bright" w:cs="Lucida Sans"/>
          <w:sz w:val="24"/>
          <w:szCs w:val="24"/>
        </w:rPr>
        <w:t>BookTrust's</w:t>
      </w:r>
      <w:proofErr w:type="spellEnd"/>
      <w:r w:rsidRPr="00B77DB1">
        <w:rPr>
          <w:rFonts w:ascii="Lucida Bright" w:eastAsia="Lucida Sans" w:hAnsi="Lucida Bright" w:cs="Lucida Sans"/>
          <w:sz w:val="24"/>
          <w:szCs w:val="24"/>
        </w:rPr>
        <w:t xml:space="preserve"> new strategy focuses on providing extra support to these families through its wide range of books, resources and programmes.</w:t>
      </w:r>
      <w:r>
        <w:rPr>
          <w:rFonts w:ascii="Lucida Bright" w:eastAsia="Lucida Sans" w:hAnsi="Lucida Bright" w:cs="Lucida Sans"/>
          <w:sz w:val="24"/>
          <w:szCs w:val="24"/>
        </w:rPr>
        <w:t xml:space="preserve"> </w:t>
      </w:r>
      <w:r w:rsidR="00C40F90">
        <w:rPr>
          <w:rFonts w:ascii="Lucida Bright" w:eastAsia="Lucida Sans" w:hAnsi="Lucida Bright" w:cs="Lucida Sans"/>
          <w:sz w:val="24"/>
          <w:szCs w:val="24"/>
        </w:rPr>
        <w:t xml:space="preserve"> </w:t>
      </w:r>
    </w:p>
    <w:p w14:paraId="34210FA6" w14:textId="4824927E" w:rsidR="00B77DB1" w:rsidRDefault="00C40F90" w:rsidP="00B77DB1">
      <w:pPr>
        <w:rPr>
          <w:rFonts w:ascii="Lucida Bright" w:eastAsia="Lucida Sans" w:hAnsi="Lucida Bright" w:cs="Lucida Sans"/>
          <w:sz w:val="24"/>
          <w:szCs w:val="24"/>
        </w:rPr>
      </w:pPr>
      <w:r>
        <w:rPr>
          <w:rFonts w:ascii="Lucida Bright" w:eastAsia="Lucida Sans" w:hAnsi="Lucida Bright" w:cs="Lucida Sans"/>
          <w:sz w:val="24"/>
          <w:szCs w:val="24"/>
        </w:rPr>
        <w:t xml:space="preserve">The information can be found here: </w:t>
      </w:r>
      <w:hyperlink r:id="rId9" w:history="1">
        <w:r w:rsidRPr="00C40F90">
          <w:rPr>
            <w:rStyle w:val="Hyperlink"/>
            <w:rFonts w:ascii="Lucida Bright" w:eastAsia="Lucida Sans" w:hAnsi="Lucida Bright" w:cs="Lucida Sans"/>
            <w:sz w:val="24"/>
            <w:szCs w:val="24"/>
          </w:rPr>
          <w:t>https://www.booktrust.org.uk/news-and-features/news/news-2023/how-does-reading-benefit-children/</w:t>
        </w:r>
      </w:hyperlink>
    </w:p>
    <w:p w14:paraId="56D4DA58" w14:textId="0A198D52" w:rsidR="00B77DB1" w:rsidRPr="00B77DB1" w:rsidRDefault="00B77DB1" w:rsidP="00B77DB1">
      <w:pPr>
        <w:rPr>
          <w:rFonts w:ascii="Lucida Bright" w:eastAsia="Lucida Sans" w:hAnsi="Lucida Bright" w:cs="Lucida Sans"/>
          <w:sz w:val="24"/>
          <w:szCs w:val="24"/>
        </w:rPr>
      </w:pPr>
      <w:r w:rsidRPr="00B77DB1">
        <w:rPr>
          <w:rFonts w:ascii="Lucida Bright" w:eastAsia="Lucida Sans" w:hAnsi="Lucida Bright" w:cs="Lucida Sans"/>
          <w:sz w:val="24"/>
          <w:szCs w:val="24"/>
        </w:rPr>
        <w:t xml:space="preserve">In the resource, </w:t>
      </w:r>
      <w:proofErr w:type="spellStart"/>
      <w:r w:rsidRPr="00B77DB1">
        <w:rPr>
          <w:rFonts w:ascii="Lucida Bright" w:eastAsia="Lucida Sans" w:hAnsi="Lucida Bright" w:cs="Lucida Sans"/>
          <w:sz w:val="24"/>
          <w:szCs w:val="24"/>
        </w:rPr>
        <w:t>BookTrust</w:t>
      </w:r>
      <w:proofErr w:type="spellEnd"/>
      <w:r w:rsidRPr="00B77DB1">
        <w:rPr>
          <w:rFonts w:ascii="Lucida Bright" w:eastAsia="Lucida Sans" w:hAnsi="Lucida Bright" w:cs="Lucida Sans"/>
          <w:sz w:val="24"/>
          <w:szCs w:val="24"/>
        </w:rPr>
        <w:t xml:space="preserve"> has grouped the benefits of reading into four core themes setting out how children who read are more likely to:</w:t>
      </w:r>
    </w:p>
    <w:p w14:paraId="489DEAA8" w14:textId="68E495FB" w:rsidR="00B77DB1" w:rsidRPr="00B77DB1" w:rsidRDefault="00B77DB1" w:rsidP="00B77DB1">
      <w:pPr>
        <w:rPr>
          <w:rFonts w:ascii="Lucida Bright" w:eastAsia="Lucida Sans" w:hAnsi="Lucida Bright" w:cs="Lucida Sans"/>
          <w:b/>
          <w:i/>
          <w:sz w:val="24"/>
          <w:szCs w:val="24"/>
        </w:rPr>
      </w:pPr>
      <w:r w:rsidRPr="00B77DB1">
        <w:rPr>
          <w:rFonts w:ascii="Lucida Bright" w:eastAsia="Lucida Sans" w:hAnsi="Lucida Bright" w:cs="Lucida Sans"/>
          <w:b/>
          <w:i/>
          <w:sz w:val="24"/>
          <w:szCs w:val="24"/>
        </w:rPr>
        <w:t>Overcome disadvantage caused by inequalities</w:t>
      </w:r>
    </w:p>
    <w:p w14:paraId="6D400772" w14:textId="7515FDF8" w:rsidR="00B77DB1" w:rsidRPr="00B77DB1" w:rsidRDefault="00B77DB1" w:rsidP="00B77DB1">
      <w:pPr>
        <w:rPr>
          <w:rFonts w:ascii="Lucida Bright" w:eastAsia="Lucida Sans" w:hAnsi="Lucida Bright" w:cs="Lucida Sans"/>
          <w:b/>
          <w:i/>
          <w:sz w:val="24"/>
          <w:szCs w:val="24"/>
        </w:rPr>
      </w:pPr>
      <w:r w:rsidRPr="00B77DB1">
        <w:rPr>
          <w:rFonts w:ascii="Lucida Bright" w:eastAsia="Lucida Sans" w:hAnsi="Lucida Bright" w:cs="Lucida Sans"/>
          <w:b/>
          <w:i/>
          <w:sz w:val="24"/>
          <w:szCs w:val="24"/>
        </w:rPr>
        <w:t>Be healthier and happier children with better mental wellbeing and self-esteem</w:t>
      </w:r>
    </w:p>
    <w:p w14:paraId="4C6A8724" w14:textId="46EA8BEC" w:rsidR="00B77DB1" w:rsidRPr="00B77DB1" w:rsidRDefault="00B77DB1" w:rsidP="00B77DB1">
      <w:pPr>
        <w:rPr>
          <w:rFonts w:ascii="Lucida Bright" w:eastAsia="Lucida Sans" w:hAnsi="Lucida Bright" w:cs="Lucida Sans"/>
          <w:b/>
          <w:i/>
          <w:sz w:val="24"/>
          <w:szCs w:val="24"/>
        </w:rPr>
      </w:pPr>
      <w:r w:rsidRPr="00B77DB1">
        <w:rPr>
          <w:rFonts w:ascii="Lucida Bright" w:eastAsia="Lucida Sans" w:hAnsi="Lucida Bright" w:cs="Lucida Sans"/>
          <w:b/>
          <w:i/>
          <w:sz w:val="24"/>
          <w:szCs w:val="24"/>
        </w:rPr>
        <w:t>Do better at school and make more progress across the curriculum</w:t>
      </w:r>
    </w:p>
    <w:p w14:paraId="60914C69" w14:textId="43A1A16B" w:rsidR="00B77DB1" w:rsidRPr="00B77DB1" w:rsidRDefault="00C40F90" w:rsidP="00B77DB1">
      <w:pPr>
        <w:rPr>
          <w:rFonts w:ascii="Lucida Bright" w:eastAsia="Lucida Sans" w:hAnsi="Lucida Bright" w:cs="Lucida Sans"/>
          <w:b/>
          <w:i/>
          <w:sz w:val="24"/>
          <w:szCs w:val="24"/>
        </w:rPr>
      </w:pPr>
      <w:r w:rsidRPr="00B77DB1">
        <w:rPr>
          <w:rFonts w:ascii="Lucida Bright" w:eastAsia="Lucida Sans" w:hAnsi="Lucida Bright" w:cs="Lucida Sans"/>
          <w:noProof/>
          <w:sz w:val="24"/>
          <w:szCs w:val="24"/>
        </w:rPr>
        <w:drawing>
          <wp:anchor distT="0" distB="0" distL="114300" distR="114300" simplePos="0" relativeHeight="251708416" behindDoc="1" locked="0" layoutInCell="1" allowOverlap="1" wp14:anchorId="004006F4" wp14:editId="5AA1DC3B">
            <wp:simplePos x="0" y="0"/>
            <wp:positionH relativeFrom="column">
              <wp:posOffset>-40640</wp:posOffset>
            </wp:positionH>
            <wp:positionV relativeFrom="paragraph">
              <wp:posOffset>291513</wp:posOffset>
            </wp:positionV>
            <wp:extent cx="6489982" cy="2222339"/>
            <wp:effectExtent l="0" t="0" r="635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89982" cy="2222339"/>
                    </a:xfrm>
                    <a:prstGeom prst="rect">
                      <a:avLst/>
                    </a:prstGeom>
                  </pic:spPr>
                </pic:pic>
              </a:graphicData>
            </a:graphic>
            <wp14:sizeRelH relativeFrom="margin">
              <wp14:pctWidth>0</wp14:pctWidth>
            </wp14:sizeRelH>
            <wp14:sizeRelV relativeFrom="margin">
              <wp14:pctHeight>0</wp14:pctHeight>
            </wp14:sizeRelV>
          </wp:anchor>
        </w:drawing>
      </w:r>
      <w:r w:rsidR="00B77DB1" w:rsidRPr="00B77DB1">
        <w:rPr>
          <w:rFonts w:ascii="Lucida Bright" w:eastAsia="Lucida Sans" w:hAnsi="Lucida Bright" w:cs="Lucida Sans"/>
          <w:b/>
          <w:i/>
          <w:sz w:val="24"/>
          <w:szCs w:val="24"/>
        </w:rPr>
        <w:t>Develop creativity and empathy</w:t>
      </w:r>
    </w:p>
    <w:p w14:paraId="7AB7DFCA" w14:textId="57827A7B" w:rsidR="00ED0383" w:rsidRDefault="00ED0383" w:rsidP="00EA688F">
      <w:pPr>
        <w:rPr>
          <w:rFonts w:ascii="Lucida Bright" w:eastAsia="Lucida Sans" w:hAnsi="Lucida Bright" w:cs="Lucida Sans"/>
          <w:sz w:val="24"/>
          <w:szCs w:val="24"/>
        </w:rPr>
      </w:pPr>
    </w:p>
    <w:p w14:paraId="00A28655" w14:textId="29EC9DFF" w:rsidR="00B77DB1" w:rsidRDefault="00B77DB1" w:rsidP="00EA688F">
      <w:pPr>
        <w:rPr>
          <w:rFonts w:ascii="Lucida Bright" w:eastAsia="Lucida Sans" w:hAnsi="Lucida Bright" w:cs="Lucida Sans"/>
          <w:sz w:val="24"/>
          <w:szCs w:val="24"/>
        </w:rPr>
      </w:pPr>
    </w:p>
    <w:p w14:paraId="31DA4B37" w14:textId="2061FDD8" w:rsidR="00B77DB1" w:rsidRDefault="00B77DB1" w:rsidP="00EA688F">
      <w:pPr>
        <w:rPr>
          <w:rFonts w:ascii="Lucida Bright" w:eastAsia="Lucida Sans" w:hAnsi="Lucida Bright" w:cs="Lucida Sans"/>
          <w:sz w:val="24"/>
          <w:szCs w:val="24"/>
        </w:rPr>
      </w:pPr>
    </w:p>
    <w:p w14:paraId="528E2FCB" w14:textId="26F86CBF" w:rsidR="00B77DB1" w:rsidRPr="00EA688F" w:rsidRDefault="00B77DB1" w:rsidP="00EA688F">
      <w:pPr>
        <w:rPr>
          <w:rFonts w:ascii="Lucida Bright" w:eastAsia="Lucida Sans" w:hAnsi="Lucida Bright" w:cs="Lucida Sans"/>
          <w:sz w:val="24"/>
          <w:szCs w:val="24"/>
        </w:rPr>
      </w:pPr>
    </w:p>
    <w:p w14:paraId="245F41C7" w14:textId="77777777" w:rsidR="00C40F90" w:rsidRDefault="00C40F90" w:rsidP="005C7F9A">
      <w:pPr>
        <w:pBdr>
          <w:top w:val="nil"/>
          <w:left w:val="nil"/>
          <w:bottom w:val="nil"/>
          <w:right w:val="nil"/>
          <w:between w:val="nil"/>
        </w:pBdr>
        <w:spacing w:line="240" w:lineRule="auto"/>
        <w:rPr>
          <w:rFonts w:ascii="Lucida Bright" w:eastAsia="Lucida Sans" w:hAnsi="Lucida Bright" w:cs="Lucida Sans"/>
          <w:b/>
          <w:color w:val="000000"/>
          <w:sz w:val="24"/>
          <w:szCs w:val="24"/>
        </w:rPr>
      </w:pPr>
    </w:p>
    <w:p w14:paraId="2AD3E939" w14:textId="77777777" w:rsidR="00C40F90" w:rsidRDefault="00C40F90" w:rsidP="005C7F9A">
      <w:pPr>
        <w:pBdr>
          <w:top w:val="nil"/>
          <w:left w:val="nil"/>
          <w:bottom w:val="nil"/>
          <w:right w:val="nil"/>
          <w:between w:val="nil"/>
        </w:pBdr>
        <w:spacing w:line="240" w:lineRule="auto"/>
        <w:rPr>
          <w:rFonts w:ascii="Lucida Bright" w:eastAsia="Lucida Sans" w:hAnsi="Lucida Bright" w:cs="Lucida Sans"/>
          <w:b/>
          <w:color w:val="000000"/>
          <w:sz w:val="24"/>
          <w:szCs w:val="24"/>
        </w:rPr>
      </w:pPr>
    </w:p>
    <w:p w14:paraId="49F9B6CB" w14:textId="77777777" w:rsidR="006F54B8" w:rsidRDefault="006F54B8" w:rsidP="005C7F9A">
      <w:pPr>
        <w:pBdr>
          <w:top w:val="nil"/>
          <w:left w:val="nil"/>
          <w:bottom w:val="nil"/>
          <w:right w:val="nil"/>
          <w:between w:val="nil"/>
        </w:pBdr>
        <w:spacing w:line="240" w:lineRule="auto"/>
        <w:rPr>
          <w:rFonts w:ascii="Lucida Bright" w:eastAsia="Lucida Sans" w:hAnsi="Lucida Bright" w:cs="Lucida Sans"/>
          <w:b/>
          <w:color w:val="000000"/>
          <w:sz w:val="24"/>
          <w:szCs w:val="24"/>
        </w:rPr>
      </w:pPr>
    </w:p>
    <w:p w14:paraId="1F900E4A" w14:textId="77777777" w:rsidR="006F54B8" w:rsidRDefault="006F54B8" w:rsidP="005C7F9A">
      <w:pPr>
        <w:pBdr>
          <w:top w:val="nil"/>
          <w:left w:val="nil"/>
          <w:bottom w:val="nil"/>
          <w:right w:val="nil"/>
          <w:between w:val="nil"/>
        </w:pBdr>
        <w:spacing w:line="240" w:lineRule="auto"/>
        <w:rPr>
          <w:rFonts w:ascii="Lucida Bright" w:eastAsia="Lucida Sans" w:hAnsi="Lucida Bright" w:cs="Lucida Sans"/>
          <w:b/>
          <w:color w:val="000000"/>
          <w:sz w:val="24"/>
          <w:szCs w:val="24"/>
        </w:rPr>
      </w:pPr>
    </w:p>
    <w:p w14:paraId="44C25AF6" w14:textId="0BE65D25" w:rsidR="005C7F9A" w:rsidRPr="0091015D" w:rsidRDefault="00EA688F" w:rsidP="005C7F9A">
      <w:pPr>
        <w:pBdr>
          <w:top w:val="nil"/>
          <w:left w:val="nil"/>
          <w:bottom w:val="nil"/>
          <w:right w:val="nil"/>
          <w:between w:val="nil"/>
        </w:pBdr>
        <w:spacing w:line="240" w:lineRule="auto"/>
        <w:rPr>
          <w:rFonts w:ascii="Lucida Bright" w:eastAsia="Lucida Sans" w:hAnsi="Lucida Bright" w:cs="Lucida Sans"/>
          <w:b/>
          <w:color w:val="000000"/>
          <w:sz w:val="24"/>
          <w:szCs w:val="24"/>
        </w:rPr>
      </w:pPr>
      <w:r w:rsidRPr="009238E6">
        <w:rPr>
          <w:rFonts w:ascii="Lucida Bright" w:eastAsia="Lucida Sans" w:hAnsi="Lucida Bright" w:cs="Lucida Sans"/>
          <w:b/>
          <w:noProof/>
          <w:color w:val="000000"/>
          <w:sz w:val="24"/>
          <w:szCs w:val="24"/>
          <w:u w:val="single"/>
        </w:rPr>
        <w:lastRenderedPageBreak/>
        <w:drawing>
          <wp:anchor distT="0" distB="0" distL="114300" distR="114300" simplePos="0" relativeHeight="251700224" behindDoc="1" locked="0" layoutInCell="1" allowOverlap="1" wp14:anchorId="139388A7" wp14:editId="25D123B2">
            <wp:simplePos x="0" y="0"/>
            <wp:positionH relativeFrom="column">
              <wp:posOffset>5657850</wp:posOffset>
            </wp:positionH>
            <wp:positionV relativeFrom="paragraph">
              <wp:posOffset>182880</wp:posOffset>
            </wp:positionV>
            <wp:extent cx="1371600" cy="16941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4108" cy="1697278"/>
                    </a:xfrm>
                    <a:prstGeom prst="rect">
                      <a:avLst/>
                    </a:prstGeom>
                    <a:noFill/>
                  </pic:spPr>
                </pic:pic>
              </a:graphicData>
            </a:graphic>
            <wp14:sizeRelH relativeFrom="margin">
              <wp14:pctWidth>0</wp14:pctWidth>
            </wp14:sizeRelH>
            <wp14:sizeRelV relativeFrom="margin">
              <wp14:pctHeight>0</wp14:pctHeight>
            </wp14:sizeRelV>
          </wp:anchor>
        </w:drawing>
      </w:r>
      <w:r w:rsidR="005C7F9A" w:rsidRPr="0091015D">
        <w:rPr>
          <w:rFonts w:ascii="Lucida Bright" w:eastAsia="Lucida Sans" w:hAnsi="Lucida Bright" w:cs="Lucida Sans"/>
          <w:b/>
          <w:color w:val="000000"/>
          <w:sz w:val="24"/>
          <w:szCs w:val="24"/>
        </w:rPr>
        <w:t>‘The Final Year’ by Matt Goodfellow</w:t>
      </w:r>
    </w:p>
    <w:p w14:paraId="6F287305" w14:textId="39C44AE7" w:rsidR="005C7F9A" w:rsidRPr="009238E6" w:rsidRDefault="005C7F9A"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Life can be tough in your last year of primary school. Tests to take,</w:t>
      </w:r>
    </w:p>
    <w:p w14:paraId="7DD176FB" w14:textId="03BC8870" w:rsidR="005C7F9A" w:rsidRPr="009238E6" w:rsidRDefault="005C7F9A"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preparing for the change to high school. Nate is ready for it all, knowing his</w:t>
      </w:r>
    </w:p>
    <w:p w14:paraId="67CE783D" w14:textId="77777777" w:rsidR="005C7F9A" w:rsidRPr="009238E6" w:rsidRDefault="005C7F9A"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best friend PS is at his side - they’ve been inseparable since Nursery.</w:t>
      </w:r>
    </w:p>
    <w:p w14:paraId="76E79C24" w14:textId="77777777" w:rsidR="005C7F9A" w:rsidRPr="009238E6" w:rsidRDefault="005C7F9A"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But when they are put in two different classes and PS finds a new friend in</w:t>
      </w:r>
    </w:p>
    <w:p w14:paraId="2E5E0512" w14:textId="77777777" w:rsidR="005C7F9A" w:rsidRPr="009238E6" w:rsidRDefault="005C7F9A"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Turner, the school bully, Nate's world turns upside-down. As he struggles to</w:t>
      </w:r>
    </w:p>
    <w:p w14:paraId="67F53DE8" w14:textId="77777777" w:rsidR="005C7F9A" w:rsidRPr="009238E6" w:rsidRDefault="005C7F9A"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make sense of this and forge new friendships, he’s dealt another blow when</w:t>
      </w:r>
    </w:p>
    <w:p w14:paraId="4654DA3A" w14:textId="77777777" w:rsidR="005C7F9A" w:rsidRPr="009238E6" w:rsidRDefault="005C7F9A"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his youngest brother, Dylan is rushed into hospital.</w:t>
      </w:r>
    </w:p>
    <w:p w14:paraId="4044C0F5" w14:textId="77777777" w:rsidR="005C7F9A" w:rsidRPr="009238E6" w:rsidRDefault="005C7F9A"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His new teacher, Mr Joshua, sees a spark inside of Nate that’s lit by his love</w:t>
      </w:r>
    </w:p>
    <w:p w14:paraId="28AB4156" w14:textId="77777777" w:rsidR="005C7F9A" w:rsidRPr="009238E6" w:rsidRDefault="005C7F9A"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of reading and writing and shows him how to use this to process what’s</w:t>
      </w:r>
    </w:p>
    <w:p w14:paraId="4CF63AE9" w14:textId="55058BF8" w:rsidR="005C7F9A" w:rsidRPr="009238E6" w:rsidRDefault="005C7F9A"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going on. But with so much working against him, and anger rising inside him,</w:t>
      </w:r>
    </w:p>
    <w:p w14:paraId="1D3EDF1A" w14:textId="218F40B0" w:rsidR="005C7F9A" w:rsidRPr="009238E6" w:rsidRDefault="005C7F9A"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will this be enough?</w:t>
      </w:r>
    </w:p>
    <w:p w14:paraId="3FE71327" w14:textId="21184C8F" w:rsidR="005C7F9A" w:rsidRDefault="005C7F9A" w:rsidP="005C7F9A">
      <w:pPr>
        <w:pBdr>
          <w:top w:val="nil"/>
          <w:left w:val="nil"/>
          <w:bottom w:val="nil"/>
          <w:right w:val="nil"/>
          <w:between w:val="nil"/>
        </w:pBdr>
        <w:spacing w:line="240" w:lineRule="auto"/>
        <w:rPr>
          <w:rFonts w:ascii="Lucida Bright" w:eastAsia="Lucida Sans" w:hAnsi="Lucida Bright" w:cs="Lucida Sans"/>
          <w:b/>
          <w:color w:val="000000"/>
          <w:sz w:val="24"/>
          <w:szCs w:val="24"/>
        </w:rPr>
      </w:pPr>
      <w:r w:rsidRPr="0091015D">
        <w:rPr>
          <w:rFonts w:ascii="Lucida Bright" w:eastAsia="Lucida Sans" w:hAnsi="Lucida Bright" w:cs="Lucida Sans"/>
          <w:b/>
          <w:color w:val="000000"/>
          <w:sz w:val="24"/>
          <w:szCs w:val="24"/>
        </w:rPr>
        <w:t xml:space="preserve">This book is suitable for </w:t>
      </w:r>
      <w:r w:rsidR="00A65E96" w:rsidRPr="0091015D">
        <w:rPr>
          <w:rFonts w:ascii="Lucida Bright" w:eastAsia="Lucida Sans" w:hAnsi="Lucida Bright" w:cs="Lucida Sans"/>
          <w:b/>
          <w:color w:val="000000"/>
          <w:sz w:val="24"/>
          <w:szCs w:val="24"/>
        </w:rPr>
        <w:t>Years 5 and 6.</w:t>
      </w:r>
    </w:p>
    <w:p w14:paraId="3C3DBB54" w14:textId="28508BF4" w:rsidR="0091015D" w:rsidRPr="0091015D" w:rsidRDefault="0091015D" w:rsidP="005C7F9A">
      <w:pPr>
        <w:pBdr>
          <w:top w:val="nil"/>
          <w:left w:val="nil"/>
          <w:bottom w:val="nil"/>
          <w:right w:val="nil"/>
          <w:between w:val="nil"/>
        </w:pBdr>
        <w:spacing w:line="240" w:lineRule="auto"/>
        <w:rPr>
          <w:rFonts w:ascii="Lucida Bright" w:eastAsia="Lucida Sans" w:hAnsi="Lucida Bright" w:cs="Lucida Sans"/>
          <w:b/>
          <w:color w:val="000000"/>
          <w:sz w:val="24"/>
          <w:szCs w:val="24"/>
        </w:rPr>
      </w:pPr>
      <w:r w:rsidRPr="009238E6">
        <w:rPr>
          <w:rFonts w:ascii="Lucida Bright" w:eastAsia="Lucida Sans" w:hAnsi="Lucida Bright" w:cs="Lucida Sans"/>
          <w:noProof/>
          <w:color w:val="000000"/>
          <w:sz w:val="24"/>
          <w:szCs w:val="24"/>
        </w:rPr>
        <w:drawing>
          <wp:anchor distT="0" distB="0" distL="114300" distR="114300" simplePos="0" relativeHeight="251701248" behindDoc="1" locked="0" layoutInCell="1" allowOverlap="1" wp14:anchorId="5C9D5DCE" wp14:editId="0679A6DC">
            <wp:simplePos x="0" y="0"/>
            <wp:positionH relativeFrom="column">
              <wp:posOffset>-44450</wp:posOffset>
            </wp:positionH>
            <wp:positionV relativeFrom="paragraph">
              <wp:posOffset>147955</wp:posOffset>
            </wp:positionV>
            <wp:extent cx="1394460" cy="1644650"/>
            <wp:effectExtent l="0" t="0" r="0" b="0"/>
            <wp:wrapTight wrapText="bothSides">
              <wp:wrapPolygon edited="0">
                <wp:start x="0" y="0"/>
                <wp:lineTo x="0" y="21266"/>
                <wp:lineTo x="21246" y="21266"/>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4460" cy="1644650"/>
                    </a:xfrm>
                    <a:prstGeom prst="rect">
                      <a:avLst/>
                    </a:prstGeom>
                  </pic:spPr>
                </pic:pic>
              </a:graphicData>
            </a:graphic>
            <wp14:sizeRelH relativeFrom="margin">
              <wp14:pctWidth>0</wp14:pctWidth>
            </wp14:sizeRelH>
            <wp14:sizeRelV relativeFrom="margin">
              <wp14:pctHeight>0</wp14:pctHeight>
            </wp14:sizeRelV>
          </wp:anchor>
        </w:drawing>
      </w:r>
    </w:p>
    <w:p w14:paraId="5EE47CB3" w14:textId="28D5ACBD" w:rsidR="00A65E96" w:rsidRPr="0091015D" w:rsidRDefault="00A65E96" w:rsidP="00A65E96">
      <w:pPr>
        <w:pBdr>
          <w:top w:val="nil"/>
          <w:left w:val="nil"/>
          <w:bottom w:val="nil"/>
          <w:right w:val="nil"/>
          <w:between w:val="nil"/>
        </w:pBdr>
        <w:spacing w:line="240" w:lineRule="auto"/>
        <w:rPr>
          <w:rFonts w:ascii="Lucida Bright" w:eastAsia="Lucida Sans" w:hAnsi="Lucida Bright" w:cs="Lucida Sans"/>
          <w:color w:val="000000"/>
          <w:sz w:val="24"/>
          <w:szCs w:val="24"/>
        </w:rPr>
      </w:pPr>
      <w:r w:rsidRPr="0091015D">
        <w:rPr>
          <w:rFonts w:ascii="Lucida Bright" w:eastAsia="Lucida Sans" w:hAnsi="Lucida Bright" w:cs="Lucida Sans"/>
          <w:b/>
          <w:color w:val="000000"/>
          <w:sz w:val="24"/>
          <w:szCs w:val="24"/>
        </w:rPr>
        <w:t>‘Code Name Kingfisher’ by Liz Kessler</w:t>
      </w:r>
    </w:p>
    <w:p w14:paraId="4E7EB307" w14:textId="1F7A5D2C" w:rsidR="00A65E96" w:rsidRPr="009238E6" w:rsidRDefault="00A65E96"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 xml:space="preserve">Nazi-occupied Amsterdam in 1942, </w:t>
      </w:r>
      <w:proofErr w:type="spellStart"/>
      <w:r w:rsidRPr="009238E6">
        <w:rPr>
          <w:rFonts w:ascii="Lucida Bright" w:eastAsia="Lucida Sans" w:hAnsi="Lucida Bright" w:cs="Lucida Sans"/>
          <w:color w:val="000000"/>
          <w:sz w:val="24"/>
          <w:szCs w:val="24"/>
        </w:rPr>
        <w:t>Hannie</w:t>
      </w:r>
      <w:proofErr w:type="spellEnd"/>
      <w:r w:rsidRPr="009238E6">
        <w:rPr>
          <w:rFonts w:ascii="Lucida Bright" w:eastAsia="Lucida Sans" w:hAnsi="Lucida Bright" w:cs="Lucida Sans"/>
          <w:color w:val="000000"/>
          <w:sz w:val="24"/>
          <w:szCs w:val="24"/>
        </w:rPr>
        <w:t xml:space="preserve"> joins the Resistance. In the</w:t>
      </w:r>
      <w:r w:rsidR="007C3070">
        <w:rPr>
          <w:rFonts w:ascii="Lucida Bright" w:eastAsia="Lucida Sans" w:hAnsi="Lucida Bright" w:cs="Lucida Sans"/>
          <w:color w:val="000000"/>
          <w:sz w:val="24"/>
          <w:szCs w:val="24"/>
        </w:rPr>
        <w:t xml:space="preserve"> </w:t>
      </w:r>
      <w:r w:rsidRPr="009238E6">
        <w:rPr>
          <w:rFonts w:ascii="Lucida Bright" w:eastAsia="Lucida Sans" w:hAnsi="Lucida Bright" w:cs="Lucida Sans"/>
          <w:color w:val="000000"/>
          <w:sz w:val="24"/>
          <w:szCs w:val="24"/>
        </w:rPr>
        <w:t xml:space="preserve">modern day, Liv is trying to cope with bullies at school. </w:t>
      </w:r>
    </w:p>
    <w:p w14:paraId="40AB1145" w14:textId="77777777" w:rsidR="007C3070" w:rsidRDefault="00A65E96"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Historical fiction of the highest order – heart-breaking, thought-provoking and vital.</w:t>
      </w:r>
      <w:r w:rsidR="0091015D" w:rsidRPr="009238E6">
        <w:rPr>
          <w:rFonts w:ascii="Lucida Bright" w:eastAsia="Lucida Sans" w:hAnsi="Lucida Bright" w:cs="Lucida Sans"/>
          <w:color w:val="000000"/>
          <w:sz w:val="24"/>
          <w:szCs w:val="24"/>
        </w:rPr>
        <w:t xml:space="preserve"> </w:t>
      </w:r>
    </w:p>
    <w:p w14:paraId="331FDCC9" w14:textId="34551FA0" w:rsidR="0091015D" w:rsidRDefault="00A65E96" w:rsidP="0091015D">
      <w:pPr>
        <w:pBdr>
          <w:top w:val="nil"/>
          <w:left w:val="nil"/>
          <w:bottom w:val="nil"/>
          <w:right w:val="nil"/>
          <w:between w:val="nil"/>
        </w:pBdr>
        <w:spacing w:after="0"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 xml:space="preserve">Liz Kessler inspired our Year 3 and 4 Library nook name ‘Kessler’s corner’. </w:t>
      </w:r>
    </w:p>
    <w:p w14:paraId="28B03F4C" w14:textId="217DB3CF" w:rsidR="005C7F9A" w:rsidRDefault="00A65E96" w:rsidP="0091015D">
      <w:pPr>
        <w:rPr>
          <w:rFonts w:ascii="Lucida Bright" w:eastAsia="Lucida Sans" w:hAnsi="Lucida Bright" w:cs="Lucida Sans"/>
          <w:b/>
          <w:color w:val="000000"/>
          <w:sz w:val="24"/>
          <w:szCs w:val="24"/>
        </w:rPr>
      </w:pPr>
      <w:r w:rsidRPr="0091015D">
        <w:rPr>
          <w:rFonts w:ascii="Lucida Bright" w:eastAsia="Lucida Sans" w:hAnsi="Lucida Bright" w:cs="Lucida Sans"/>
          <w:b/>
          <w:color w:val="000000"/>
          <w:sz w:val="24"/>
          <w:szCs w:val="24"/>
        </w:rPr>
        <w:t>This book is suitable for Years 4, 5 and 6.</w:t>
      </w:r>
    </w:p>
    <w:p w14:paraId="6E67E0DE" w14:textId="77777777" w:rsidR="0091015D" w:rsidRPr="0091015D" w:rsidRDefault="0091015D" w:rsidP="0091015D">
      <w:pPr>
        <w:rPr>
          <w:rFonts w:ascii="Lucida Bright" w:eastAsia="Lucida Sans" w:hAnsi="Lucida Bright" w:cs="Lucida Sans"/>
          <w:b/>
          <w:color w:val="000000"/>
          <w:sz w:val="24"/>
          <w:szCs w:val="24"/>
        </w:rPr>
      </w:pPr>
    </w:p>
    <w:p w14:paraId="247F801E" w14:textId="77777777" w:rsidR="007C3070" w:rsidRDefault="0028111A">
      <w:pPr>
        <w:pBdr>
          <w:top w:val="nil"/>
          <w:left w:val="nil"/>
          <w:bottom w:val="nil"/>
          <w:right w:val="nil"/>
          <w:between w:val="nil"/>
        </w:pBdr>
        <w:spacing w:line="240" w:lineRule="auto"/>
        <w:rPr>
          <w:rFonts w:ascii="Lucida Bright" w:hAnsi="Lucida Bright"/>
          <w:sz w:val="24"/>
          <w:szCs w:val="24"/>
        </w:rPr>
      </w:pPr>
      <w:r w:rsidRPr="0091015D">
        <w:rPr>
          <w:rFonts w:ascii="Lucida Bright" w:eastAsia="Lucida Sans" w:hAnsi="Lucida Bright" w:cs="Lucida Sans"/>
          <w:b/>
          <w:noProof/>
          <w:color w:val="000000"/>
          <w:sz w:val="24"/>
          <w:szCs w:val="24"/>
          <w:u w:val="single"/>
        </w:rPr>
        <w:drawing>
          <wp:anchor distT="0" distB="0" distL="114300" distR="114300" simplePos="0" relativeHeight="251702272" behindDoc="0" locked="0" layoutInCell="1" allowOverlap="1" wp14:anchorId="36E3689C" wp14:editId="7480E90C">
            <wp:simplePos x="0" y="0"/>
            <wp:positionH relativeFrom="column">
              <wp:posOffset>-44450</wp:posOffset>
            </wp:positionH>
            <wp:positionV relativeFrom="paragraph">
              <wp:posOffset>240030</wp:posOffset>
            </wp:positionV>
            <wp:extent cx="1422400" cy="1765194"/>
            <wp:effectExtent l="0" t="0" r="635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2400" cy="1765194"/>
                    </a:xfrm>
                    <a:prstGeom prst="rect">
                      <a:avLst/>
                    </a:prstGeom>
                  </pic:spPr>
                </pic:pic>
              </a:graphicData>
            </a:graphic>
          </wp:anchor>
        </w:drawing>
      </w:r>
      <w:r w:rsidR="00A65E96" w:rsidRPr="0091015D">
        <w:rPr>
          <w:rFonts w:ascii="Lucida Bright" w:hAnsi="Lucida Bright"/>
          <w:b/>
          <w:sz w:val="24"/>
          <w:szCs w:val="24"/>
        </w:rPr>
        <w:t>‘The Oak Tree’ by Julia Donaldson</w:t>
      </w:r>
      <w:r w:rsidR="00A65E96" w:rsidRPr="009238E6">
        <w:rPr>
          <w:rFonts w:ascii="Lucida Bright" w:hAnsi="Lucida Bright"/>
          <w:sz w:val="24"/>
          <w:szCs w:val="24"/>
        </w:rPr>
        <w:t xml:space="preserve"> </w:t>
      </w:r>
    </w:p>
    <w:p w14:paraId="39060D41" w14:textId="7DC25D3A" w:rsidR="00A65E96" w:rsidRPr="0028111A" w:rsidRDefault="00A65E96">
      <w:pPr>
        <w:pBdr>
          <w:top w:val="nil"/>
          <w:left w:val="nil"/>
          <w:bottom w:val="nil"/>
          <w:right w:val="nil"/>
          <w:between w:val="nil"/>
        </w:pBdr>
        <w:spacing w:line="240" w:lineRule="auto"/>
        <w:rPr>
          <w:rFonts w:ascii="Lucida Bright" w:eastAsia="Lucida Sans" w:hAnsi="Lucida Bright" w:cs="Lucida Sans"/>
          <w:b/>
          <w:color w:val="000000"/>
          <w:sz w:val="24"/>
          <w:szCs w:val="24"/>
          <w:u w:val="single"/>
        </w:rPr>
      </w:pPr>
      <w:r w:rsidRPr="009238E6">
        <w:rPr>
          <w:rFonts w:ascii="Lucida Bright" w:hAnsi="Lucida Bright"/>
          <w:sz w:val="24"/>
          <w:szCs w:val="24"/>
        </w:rPr>
        <w:t xml:space="preserve">Watch a thousand years unfold in the life of one magnificent tree! A thousand years ago, a tiny acorn fell to the ground. As the years pass, it grows . . . and GROWS into an enormous oak tree! As the centuries sweep by, children play games around the tree. Families dance about it. A fleeing king even hides inside its hollow trunk! The tree gives food and shelter to a host of animals, from squirrels and badgers to birds and beetles. After a thousand years, the ancient tree finally falls in a storm - but a new acorn sprouts, and the cycle of life begins all over again. </w:t>
      </w:r>
    </w:p>
    <w:p w14:paraId="74890FBD" w14:textId="43B6D224" w:rsidR="00A65E96" w:rsidRDefault="00A65E96">
      <w:pPr>
        <w:pBdr>
          <w:top w:val="nil"/>
          <w:left w:val="nil"/>
          <w:bottom w:val="nil"/>
          <w:right w:val="nil"/>
          <w:between w:val="nil"/>
        </w:pBdr>
        <w:spacing w:line="240" w:lineRule="auto"/>
        <w:rPr>
          <w:rFonts w:ascii="Lucida Bright" w:hAnsi="Lucida Bright"/>
          <w:b/>
          <w:sz w:val="24"/>
          <w:szCs w:val="24"/>
        </w:rPr>
      </w:pPr>
      <w:r w:rsidRPr="0091015D">
        <w:rPr>
          <w:rFonts w:ascii="Lucida Bright" w:hAnsi="Lucida Bright"/>
          <w:b/>
          <w:sz w:val="24"/>
          <w:szCs w:val="24"/>
        </w:rPr>
        <w:t>Recommended for children from EYFS upwards.</w:t>
      </w:r>
    </w:p>
    <w:p w14:paraId="57A87D27" w14:textId="77777777" w:rsidR="0091015D" w:rsidRPr="0091015D" w:rsidRDefault="0091015D">
      <w:pPr>
        <w:pBdr>
          <w:top w:val="nil"/>
          <w:left w:val="nil"/>
          <w:bottom w:val="nil"/>
          <w:right w:val="nil"/>
          <w:between w:val="nil"/>
        </w:pBdr>
        <w:spacing w:line="240" w:lineRule="auto"/>
        <w:rPr>
          <w:rFonts w:ascii="Lucida Bright" w:hAnsi="Lucida Bright"/>
          <w:b/>
          <w:sz w:val="24"/>
          <w:szCs w:val="24"/>
        </w:rPr>
      </w:pPr>
    </w:p>
    <w:p w14:paraId="4CE25F2D" w14:textId="77777777" w:rsidR="007C3070" w:rsidRDefault="00A65E96">
      <w:pPr>
        <w:pBdr>
          <w:top w:val="nil"/>
          <w:left w:val="nil"/>
          <w:bottom w:val="nil"/>
          <w:right w:val="nil"/>
          <w:between w:val="nil"/>
        </w:pBdr>
        <w:spacing w:line="240" w:lineRule="auto"/>
        <w:rPr>
          <w:rFonts w:ascii="Lucida Bright" w:hAnsi="Lucida Bright"/>
          <w:sz w:val="24"/>
          <w:szCs w:val="24"/>
        </w:rPr>
      </w:pPr>
      <w:r w:rsidRPr="0091015D">
        <w:rPr>
          <w:rFonts w:ascii="Lucida Bright" w:eastAsia="Lucida Sans" w:hAnsi="Lucida Bright" w:cs="Lucida Sans"/>
          <w:b/>
          <w:noProof/>
          <w:color w:val="000000"/>
          <w:sz w:val="24"/>
          <w:szCs w:val="24"/>
          <w:u w:val="single"/>
        </w:rPr>
        <w:drawing>
          <wp:anchor distT="0" distB="0" distL="114300" distR="114300" simplePos="0" relativeHeight="251703296" behindDoc="1" locked="0" layoutInCell="1" allowOverlap="1" wp14:anchorId="193A5F23" wp14:editId="1B544993">
            <wp:simplePos x="0" y="0"/>
            <wp:positionH relativeFrom="column">
              <wp:posOffset>-82550</wp:posOffset>
            </wp:positionH>
            <wp:positionV relativeFrom="paragraph">
              <wp:posOffset>0</wp:posOffset>
            </wp:positionV>
            <wp:extent cx="1432560" cy="1746250"/>
            <wp:effectExtent l="0" t="0" r="0" b="6350"/>
            <wp:wrapTight wrapText="bothSides">
              <wp:wrapPolygon edited="0">
                <wp:start x="0" y="0"/>
                <wp:lineTo x="0" y="21443"/>
                <wp:lineTo x="21255" y="21443"/>
                <wp:lineTo x="212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1746250"/>
                    </a:xfrm>
                    <a:prstGeom prst="rect">
                      <a:avLst/>
                    </a:prstGeom>
                  </pic:spPr>
                </pic:pic>
              </a:graphicData>
            </a:graphic>
            <wp14:sizeRelH relativeFrom="margin">
              <wp14:pctWidth>0</wp14:pctWidth>
            </wp14:sizeRelH>
            <wp14:sizeRelV relativeFrom="margin">
              <wp14:pctHeight>0</wp14:pctHeight>
            </wp14:sizeRelV>
          </wp:anchor>
        </w:drawing>
      </w:r>
      <w:r w:rsidRPr="0091015D">
        <w:rPr>
          <w:rFonts w:ascii="Lucida Bright" w:hAnsi="Lucida Bright"/>
          <w:b/>
          <w:sz w:val="24"/>
          <w:szCs w:val="24"/>
        </w:rPr>
        <w:t>‘The Pandas Who Promised’ by Rachel Bright</w:t>
      </w:r>
      <w:r w:rsidR="0091015D">
        <w:rPr>
          <w:rFonts w:ascii="Lucida Bright" w:hAnsi="Lucida Bright"/>
          <w:b/>
          <w:sz w:val="24"/>
          <w:szCs w:val="24"/>
        </w:rPr>
        <w:t>.</w:t>
      </w:r>
      <w:r w:rsidRPr="009238E6">
        <w:rPr>
          <w:rFonts w:ascii="Lucida Bright" w:hAnsi="Lucida Bright"/>
          <w:sz w:val="24"/>
          <w:szCs w:val="24"/>
        </w:rPr>
        <w:t xml:space="preserve"> </w:t>
      </w:r>
    </w:p>
    <w:p w14:paraId="29B000B0" w14:textId="4A62D717" w:rsidR="00A65E96" w:rsidRPr="0028111A" w:rsidRDefault="00A65E96">
      <w:pPr>
        <w:pBdr>
          <w:top w:val="nil"/>
          <w:left w:val="nil"/>
          <w:bottom w:val="nil"/>
          <w:right w:val="nil"/>
          <w:between w:val="nil"/>
        </w:pBdr>
        <w:spacing w:line="240" w:lineRule="auto"/>
        <w:rPr>
          <w:rFonts w:ascii="Lucida Bright" w:eastAsia="Lucida Sans" w:hAnsi="Lucida Bright" w:cs="Lucida Sans"/>
          <w:b/>
          <w:color w:val="000000"/>
          <w:sz w:val="24"/>
          <w:szCs w:val="24"/>
          <w:u w:val="single"/>
        </w:rPr>
      </w:pPr>
      <w:r w:rsidRPr="009238E6">
        <w:rPr>
          <w:rFonts w:ascii="Lucida Bright" w:hAnsi="Lucida Bright"/>
          <w:sz w:val="24"/>
          <w:szCs w:val="24"/>
        </w:rPr>
        <w:t xml:space="preserve">High up on a misty mountainside, red panda cubs Popo and Ketu live happily with their mama. As the sisters grow, they promise that they will ALWAYS stay close to home. But while Popo is content to stay in the family's cosy treetop nest, bold Ketu dreams of excitement and exploration. And </w:t>
      </w:r>
      <w:proofErr w:type="gramStart"/>
      <w:r w:rsidRPr="009238E6">
        <w:rPr>
          <w:rFonts w:ascii="Lucida Bright" w:hAnsi="Lucida Bright"/>
          <w:sz w:val="24"/>
          <w:szCs w:val="24"/>
        </w:rPr>
        <w:t>so</w:t>
      </w:r>
      <w:proofErr w:type="gramEnd"/>
      <w:r w:rsidRPr="009238E6">
        <w:rPr>
          <w:rFonts w:ascii="Lucida Bright" w:hAnsi="Lucida Bright"/>
          <w:sz w:val="24"/>
          <w:szCs w:val="24"/>
        </w:rPr>
        <w:t xml:space="preserve"> when Ketu creeps off down the mountain in search of adventure, Popo must make a choice: will she keep her promise to Mama, or look after her sister? </w:t>
      </w:r>
    </w:p>
    <w:p w14:paraId="6D57AC8C" w14:textId="77777777" w:rsidR="00C40F90" w:rsidRDefault="00A65E96">
      <w:pPr>
        <w:pBdr>
          <w:top w:val="nil"/>
          <w:left w:val="nil"/>
          <w:bottom w:val="nil"/>
          <w:right w:val="nil"/>
          <w:between w:val="nil"/>
        </w:pBdr>
        <w:spacing w:line="240" w:lineRule="auto"/>
        <w:rPr>
          <w:rFonts w:ascii="Lucida Bright" w:hAnsi="Lucida Bright"/>
          <w:b/>
          <w:sz w:val="24"/>
          <w:szCs w:val="24"/>
        </w:rPr>
      </w:pPr>
      <w:r w:rsidRPr="0091015D">
        <w:rPr>
          <w:rFonts w:ascii="Lucida Bright" w:hAnsi="Lucida Bright"/>
          <w:b/>
          <w:sz w:val="24"/>
          <w:szCs w:val="24"/>
        </w:rPr>
        <w:t>Suitable for children in EYFS upwards.</w:t>
      </w:r>
    </w:p>
    <w:p w14:paraId="7567328D" w14:textId="432B4089" w:rsidR="00213649" w:rsidRPr="00C40F90" w:rsidRDefault="00C8067F">
      <w:pPr>
        <w:pBdr>
          <w:top w:val="nil"/>
          <w:left w:val="nil"/>
          <w:bottom w:val="nil"/>
          <w:right w:val="nil"/>
          <w:between w:val="nil"/>
        </w:pBdr>
        <w:spacing w:line="240" w:lineRule="auto"/>
        <w:rPr>
          <w:rFonts w:ascii="Lucida Bright" w:hAnsi="Lucida Bright"/>
          <w:b/>
          <w:sz w:val="24"/>
          <w:szCs w:val="24"/>
        </w:rPr>
      </w:pPr>
      <w:r w:rsidRPr="009238E6">
        <w:rPr>
          <w:rFonts w:ascii="Lucida Bright" w:eastAsia="Lucida Sans" w:hAnsi="Lucida Bright" w:cs="Lucida Sans"/>
          <w:b/>
          <w:color w:val="000000"/>
          <w:sz w:val="24"/>
          <w:szCs w:val="24"/>
          <w:u w:val="single"/>
        </w:rPr>
        <w:lastRenderedPageBreak/>
        <w:t>Celebrating Reading at home</w:t>
      </w:r>
    </w:p>
    <w:p w14:paraId="130B3DF1" w14:textId="77777777" w:rsidR="00213649" w:rsidRPr="009238E6" w:rsidRDefault="00C8067F">
      <w:pPr>
        <w:pBdr>
          <w:top w:val="nil"/>
          <w:left w:val="nil"/>
          <w:bottom w:val="nil"/>
          <w:right w:val="nil"/>
          <w:between w:val="nil"/>
        </w:pBdr>
        <w:spacing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Each month, we try and share our literary days with you</w:t>
      </w:r>
      <w:r w:rsidRPr="009238E6">
        <w:rPr>
          <w:rFonts w:ascii="Lucida Bright" w:eastAsia="Lucida Sans" w:hAnsi="Lucida Bright" w:cs="Lucida Sans"/>
          <w:sz w:val="24"/>
          <w:szCs w:val="24"/>
        </w:rPr>
        <w:t xml:space="preserve">. </w:t>
      </w:r>
      <w:r w:rsidRPr="009238E6">
        <w:rPr>
          <w:rFonts w:ascii="Lucida Bright" w:eastAsia="Lucida Sans" w:hAnsi="Lucida Bright" w:cs="Lucida Sans"/>
          <w:color w:val="000000"/>
          <w:sz w:val="24"/>
          <w:szCs w:val="24"/>
        </w:rPr>
        <w:t xml:space="preserve">We hope you celebrate these days at home with your children. Please share any work with your class teacher </w:t>
      </w:r>
      <w:r w:rsidRPr="009238E6">
        <w:rPr>
          <w:rFonts w:ascii="Lucida Bright" w:eastAsia="Lucida Sans" w:hAnsi="Lucida Bright" w:cs="Lucida Sans"/>
          <w:sz w:val="24"/>
          <w:szCs w:val="24"/>
        </w:rPr>
        <w:t xml:space="preserve">to </w:t>
      </w:r>
      <w:r w:rsidRPr="009238E6">
        <w:rPr>
          <w:rFonts w:ascii="Lucida Bright" w:eastAsia="Lucida Sans" w:hAnsi="Lucida Bright" w:cs="Lucida Sans"/>
          <w:color w:val="000000"/>
          <w:sz w:val="24"/>
          <w:szCs w:val="24"/>
        </w:rPr>
        <w:t>earn some extra Dojos.</w:t>
      </w:r>
    </w:p>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213649" w:rsidRPr="009238E6" w14:paraId="7E35AA01" w14:textId="77777777">
        <w:tc>
          <w:tcPr>
            <w:tcW w:w="10456" w:type="dxa"/>
            <w:shd w:val="clear" w:color="auto" w:fill="2E75B5"/>
          </w:tcPr>
          <w:p w14:paraId="3153FDA0" w14:textId="6C389AA3" w:rsidR="00213649" w:rsidRPr="009238E6" w:rsidRDefault="0028111A">
            <w:pPr>
              <w:pBdr>
                <w:top w:val="nil"/>
                <w:left w:val="nil"/>
                <w:bottom w:val="nil"/>
                <w:right w:val="nil"/>
                <w:between w:val="nil"/>
              </w:pBdr>
              <w:spacing w:after="160"/>
              <w:jc w:val="center"/>
              <w:rPr>
                <w:rFonts w:ascii="Lucida Bright" w:eastAsia="Lucida Sans" w:hAnsi="Lucida Bright" w:cs="Lucida Sans"/>
                <w:b/>
                <w:color w:val="000000"/>
                <w:sz w:val="24"/>
                <w:szCs w:val="24"/>
              </w:rPr>
            </w:pPr>
            <w:r>
              <w:rPr>
                <w:rFonts w:ascii="Lucida Bright" w:eastAsia="Lucida Sans" w:hAnsi="Lucida Bright" w:cs="Lucida Sans"/>
                <w:b/>
                <w:color w:val="000000"/>
                <w:sz w:val="24"/>
                <w:szCs w:val="24"/>
              </w:rPr>
              <w:t>Spring</w:t>
            </w:r>
            <w:r w:rsidR="00ED1202" w:rsidRPr="009238E6">
              <w:rPr>
                <w:rFonts w:ascii="Lucida Bright" w:eastAsia="Lucida Sans" w:hAnsi="Lucida Bright" w:cs="Lucida Sans"/>
                <w:b/>
                <w:color w:val="000000"/>
                <w:sz w:val="24"/>
                <w:szCs w:val="24"/>
              </w:rPr>
              <w:t xml:space="preserve"> Term</w:t>
            </w:r>
          </w:p>
        </w:tc>
      </w:tr>
      <w:tr w:rsidR="00213649" w:rsidRPr="009238E6" w14:paraId="6E3A9F8B" w14:textId="77777777">
        <w:tc>
          <w:tcPr>
            <w:tcW w:w="10456" w:type="dxa"/>
            <w:shd w:val="clear" w:color="auto" w:fill="ED7D31"/>
          </w:tcPr>
          <w:p w14:paraId="6BC7E21F" w14:textId="07671082" w:rsidR="00213649" w:rsidRPr="009238E6" w:rsidRDefault="0028111A">
            <w:pPr>
              <w:pBdr>
                <w:top w:val="nil"/>
                <w:left w:val="nil"/>
                <w:bottom w:val="nil"/>
                <w:right w:val="nil"/>
                <w:between w:val="nil"/>
              </w:pBdr>
              <w:spacing w:after="160"/>
              <w:rPr>
                <w:rFonts w:ascii="Lucida Bright" w:eastAsia="Lucida Sans" w:hAnsi="Lucida Bright" w:cs="Lucida Sans"/>
                <w:color w:val="000000"/>
                <w:sz w:val="24"/>
                <w:szCs w:val="24"/>
              </w:rPr>
            </w:pPr>
            <w:r>
              <w:rPr>
                <w:rFonts w:ascii="Lucida Bright" w:eastAsia="Lucida Sans" w:hAnsi="Lucida Bright" w:cs="Lucida Sans"/>
                <w:color w:val="000000"/>
                <w:sz w:val="24"/>
                <w:szCs w:val="24"/>
              </w:rPr>
              <w:t>January</w:t>
            </w:r>
          </w:p>
        </w:tc>
      </w:tr>
      <w:tr w:rsidR="00213649" w:rsidRPr="009238E6" w14:paraId="6CEF66D4" w14:textId="77777777">
        <w:tc>
          <w:tcPr>
            <w:tcW w:w="10456" w:type="dxa"/>
          </w:tcPr>
          <w:p w14:paraId="5A078112" w14:textId="04D6995B" w:rsidR="00ED1464" w:rsidRPr="009238E6" w:rsidRDefault="00ED1464">
            <w:pPr>
              <w:rPr>
                <w:rFonts w:ascii="Lucida Bright" w:eastAsia="Lucida Sans" w:hAnsi="Lucida Bright" w:cs="Lucida Sans"/>
                <w:sz w:val="24"/>
                <w:szCs w:val="24"/>
              </w:rPr>
            </w:pPr>
            <w:r>
              <w:rPr>
                <w:rFonts w:ascii="Lucida Bright" w:eastAsia="Lucida Sans" w:hAnsi="Lucida Bright" w:cs="Lucida Sans"/>
                <w:sz w:val="24"/>
                <w:szCs w:val="24"/>
              </w:rPr>
              <w:t>World Braille Day – 4</w:t>
            </w:r>
            <w:r w:rsidRPr="00ED1464">
              <w:rPr>
                <w:rFonts w:ascii="Lucida Bright" w:eastAsia="Lucida Sans" w:hAnsi="Lucida Bright" w:cs="Lucida Sans"/>
                <w:sz w:val="24"/>
                <w:szCs w:val="24"/>
                <w:vertAlign w:val="superscript"/>
              </w:rPr>
              <w:t>th</w:t>
            </w:r>
            <w:r>
              <w:rPr>
                <w:rFonts w:ascii="Lucida Bright" w:eastAsia="Lucida Sans" w:hAnsi="Lucida Bright" w:cs="Lucida Sans"/>
                <w:sz w:val="24"/>
                <w:szCs w:val="24"/>
              </w:rPr>
              <w:t xml:space="preserve"> January </w:t>
            </w:r>
          </w:p>
        </w:tc>
      </w:tr>
      <w:tr w:rsidR="00213649" w:rsidRPr="009238E6" w14:paraId="7D9FD6BF" w14:textId="77777777">
        <w:tc>
          <w:tcPr>
            <w:tcW w:w="10456" w:type="dxa"/>
          </w:tcPr>
          <w:p w14:paraId="3748C44F" w14:textId="1B6C38D9" w:rsidR="00213649" w:rsidRPr="009238E6" w:rsidRDefault="00ED1464">
            <w:pPr>
              <w:rPr>
                <w:rFonts w:ascii="Lucida Bright" w:eastAsia="Lucida Sans" w:hAnsi="Lucida Bright" w:cs="Lucida Sans"/>
                <w:sz w:val="24"/>
                <w:szCs w:val="24"/>
              </w:rPr>
            </w:pPr>
            <w:r>
              <w:rPr>
                <w:rFonts w:ascii="Lucida Bright" w:eastAsia="Lucida Sans" w:hAnsi="Lucida Bright" w:cs="Lucida Sans"/>
                <w:sz w:val="24"/>
                <w:szCs w:val="24"/>
              </w:rPr>
              <w:t xml:space="preserve">National Storytelling week - </w:t>
            </w:r>
            <w:r w:rsidRPr="00ED1464">
              <w:rPr>
                <w:rFonts w:ascii="Lucida Bright" w:eastAsia="Lucida Sans" w:hAnsi="Lucida Bright" w:cs="Lucida Sans"/>
                <w:sz w:val="24"/>
                <w:szCs w:val="24"/>
              </w:rPr>
              <w:t>27</w:t>
            </w:r>
            <w:r w:rsidRPr="00ED1464">
              <w:rPr>
                <w:rFonts w:ascii="Lucida Bright" w:eastAsia="Lucida Sans" w:hAnsi="Lucida Bright" w:cs="Lucida Sans"/>
                <w:sz w:val="24"/>
                <w:szCs w:val="24"/>
                <w:vertAlign w:val="superscript"/>
              </w:rPr>
              <w:t>th</w:t>
            </w:r>
            <w:r>
              <w:rPr>
                <w:rFonts w:ascii="Lucida Bright" w:eastAsia="Lucida Sans" w:hAnsi="Lucida Bright" w:cs="Lucida Sans"/>
                <w:sz w:val="24"/>
                <w:szCs w:val="24"/>
              </w:rPr>
              <w:t xml:space="preserve"> </w:t>
            </w:r>
            <w:r w:rsidRPr="00ED1464">
              <w:rPr>
                <w:rFonts w:ascii="Lucida Bright" w:eastAsia="Lucida Sans" w:hAnsi="Lucida Bright" w:cs="Lucida Sans"/>
                <w:sz w:val="24"/>
                <w:szCs w:val="24"/>
              </w:rPr>
              <w:t>January to 4</w:t>
            </w:r>
            <w:r w:rsidRPr="00ED1464">
              <w:rPr>
                <w:rFonts w:ascii="Lucida Bright" w:eastAsia="Lucida Sans" w:hAnsi="Lucida Bright" w:cs="Lucida Sans"/>
                <w:sz w:val="24"/>
                <w:szCs w:val="24"/>
                <w:vertAlign w:val="superscript"/>
              </w:rPr>
              <w:t>th</w:t>
            </w:r>
            <w:r>
              <w:rPr>
                <w:rFonts w:ascii="Lucida Bright" w:eastAsia="Lucida Sans" w:hAnsi="Lucida Bright" w:cs="Lucida Sans"/>
                <w:sz w:val="24"/>
                <w:szCs w:val="24"/>
              </w:rPr>
              <w:t xml:space="preserve"> </w:t>
            </w:r>
            <w:r w:rsidRPr="00ED1464">
              <w:rPr>
                <w:rFonts w:ascii="Lucida Bright" w:eastAsia="Lucida Sans" w:hAnsi="Lucida Bright" w:cs="Lucida Sans"/>
                <w:sz w:val="24"/>
                <w:szCs w:val="24"/>
              </w:rPr>
              <w:t xml:space="preserve">February </w:t>
            </w:r>
          </w:p>
        </w:tc>
      </w:tr>
      <w:tr w:rsidR="00213649" w:rsidRPr="009238E6" w14:paraId="7672C37E" w14:textId="77777777">
        <w:tc>
          <w:tcPr>
            <w:tcW w:w="10456" w:type="dxa"/>
            <w:shd w:val="clear" w:color="auto" w:fill="ED7D31"/>
          </w:tcPr>
          <w:p w14:paraId="77FE6B99" w14:textId="5D02AC97" w:rsidR="00213649" w:rsidRPr="009238E6" w:rsidRDefault="0028111A">
            <w:pPr>
              <w:pBdr>
                <w:top w:val="nil"/>
                <w:left w:val="nil"/>
                <w:bottom w:val="nil"/>
                <w:right w:val="nil"/>
                <w:between w:val="nil"/>
              </w:pBdr>
              <w:spacing w:after="160"/>
              <w:rPr>
                <w:rFonts w:ascii="Lucida Bright" w:eastAsia="Lucida Sans" w:hAnsi="Lucida Bright" w:cs="Lucida Sans"/>
                <w:color w:val="000000"/>
                <w:sz w:val="24"/>
                <w:szCs w:val="24"/>
              </w:rPr>
            </w:pPr>
            <w:r>
              <w:rPr>
                <w:rFonts w:ascii="Lucida Bright" w:eastAsia="Lucida Sans" w:hAnsi="Lucida Bright" w:cs="Lucida Sans"/>
                <w:color w:val="000000"/>
                <w:sz w:val="24"/>
                <w:szCs w:val="24"/>
              </w:rPr>
              <w:t>February</w:t>
            </w:r>
          </w:p>
        </w:tc>
      </w:tr>
      <w:tr w:rsidR="00213649" w:rsidRPr="009238E6" w14:paraId="64065131" w14:textId="77777777">
        <w:tc>
          <w:tcPr>
            <w:tcW w:w="10456" w:type="dxa"/>
          </w:tcPr>
          <w:p w14:paraId="2BC29CCE" w14:textId="674B9FDE" w:rsidR="00213649" w:rsidRPr="009238E6" w:rsidRDefault="00ED1464" w:rsidP="00355C37">
            <w:pPr>
              <w:rPr>
                <w:rFonts w:ascii="Lucida Bright" w:eastAsia="Lucida Sans" w:hAnsi="Lucida Bright" w:cs="Lucida Sans"/>
                <w:sz w:val="24"/>
                <w:szCs w:val="24"/>
              </w:rPr>
            </w:pPr>
            <w:r>
              <w:rPr>
                <w:rFonts w:ascii="Lucida Bright" w:eastAsia="Lucida Sans" w:hAnsi="Lucida Bright" w:cs="Lucida Sans"/>
                <w:sz w:val="24"/>
                <w:szCs w:val="24"/>
              </w:rPr>
              <w:t xml:space="preserve">Time to Talk Day </w:t>
            </w:r>
            <w:r w:rsidR="002D2A9C">
              <w:rPr>
                <w:rFonts w:ascii="Lucida Bright" w:eastAsia="Lucida Sans" w:hAnsi="Lucida Bright" w:cs="Lucida Sans"/>
                <w:sz w:val="24"/>
                <w:szCs w:val="24"/>
              </w:rPr>
              <w:t>- 2</w:t>
            </w:r>
            <w:r w:rsidRPr="00ED1464">
              <w:rPr>
                <w:rFonts w:ascii="Lucida Bright" w:eastAsia="Lucida Sans" w:hAnsi="Lucida Bright" w:cs="Lucida Sans"/>
                <w:sz w:val="24"/>
                <w:szCs w:val="24"/>
                <w:vertAlign w:val="superscript"/>
              </w:rPr>
              <w:t>nd</w:t>
            </w:r>
            <w:r>
              <w:rPr>
                <w:rFonts w:ascii="Lucida Bright" w:eastAsia="Lucida Sans" w:hAnsi="Lucida Bright" w:cs="Lucida Sans"/>
                <w:sz w:val="24"/>
                <w:szCs w:val="24"/>
              </w:rPr>
              <w:t xml:space="preserve"> February </w:t>
            </w:r>
          </w:p>
        </w:tc>
      </w:tr>
      <w:tr w:rsidR="00213649" w:rsidRPr="009238E6" w14:paraId="15BCC623" w14:textId="77777777">
        <w:tc>
          <w:tcPr>
            <w:tcW w:w="10456" w:type="dxa"/>
          </w:tcPr>
          <w:p w14:paraId="6165B424" w14:textId="3E3DD4E3" w:rsidR="00213649" w:rsidRPr="009238E6" w:rsidRDefault="00ED1464">
            <w:pPr>
              <w:rPr>
                <w:rFonts w:ascii="Lucida Bright" w:eastAsia="Lucida Sans" w:hAnsi="Lucida Bright" w:cs="Lucida Sans"/>
                <w:sz w:val="24"/>
                <w:szCs w:val="24"/>
              </w:rPr>
            </w:pPr>
            <w:r>
              <w:rPr>
                <w:rFonts w:ascii="Lucida Bright" w:eastAsia="Lucida Sans" w:hAnsi="Lucida Bright" w:cs="Lucida Sans"/>
                <w:sz w:val="24"/>
                <w:szCs w:val="24"/>
              </w:rPr>
              <w:t>International Book Giving Day – 14</w:t>
            </w:r>
            <w:r w:rsidRPr="00ED1464">
              <w:rPr>
                <w:rFonts w:ascii="Lucida Bright" w:eastAsia="Lucida Sans" w:hAnsi="Lucida Bright" w:cs="Lucida Sans"/>
                <w:sz w:val="24"/>
                <w:szCs w:val="24"/>
                <w:vertAlign w:val="superscript"/>
              </w:rPr>
              <w:t>th</w:t>
            </w:r>
            <w:r>
              <w:rPr>
                <w:rFonts w:ascii="Lucida Bright" w:eastAsia="Lucida Sans" w:hAnsi="Lucida Bright" w:cs="Lucida Sans"/>
                <w:sz w:val="24"/>
                <w:szCs w:val="24"/>
              </w:rPr>
              <w:t xml:space="preserve"> February</w:t>
            </w:r>
            <w:r w:rsidR="00F76EF1">
              <w:rPr>
                <w:rFonts w:ascii="Lucida Bright" w:eastAsia="Lucida Sans" w:hAnsi="Lucida Bright" w:cs="Lucida Sans"/>
                <w:sz w:val="24"/>
                <w:szCs w:val="24"/>
              </w:rPr>
              <w:t xml:space="preserve"> </w:t>
            </w:r>
          </w:p>
        </w:tc>
      </w:tr>
      <w:tr w:rsidR="00213649" w:rsidRPr="009238E6" w14:paraId="44D35EFF" w14:textId="77777777">
        <w:trPr>
          <w:trHeight w:val="266"/>
        </w:trPr>
        <w:tc>
          <w:tcPr>
            <w:tcW w:w="10456" w:type="dxa"/>
            <w:shd w:val="clear" w:color="auto" w:fill="ED7D31"/>
          </w:tcPr>
          <w:p w14:paraId="0609E643" w14:textId="4592B324" w:rsidR="00213649" w:rsidRPr="009238E6" w:rsidRDefault="0028111A">
            <w:pPr>
              <w:pBdr>
                <w:top w:val="nil"/>
                <w:left w:val="nil"/>
                <w:bottom w:val="nil"/>
                <w:right w:val="nil"/>
                <w:between w:val="nil"/>
              </w:pBdr>
              <w:spacing w:after="160"/>
              <w:rPr>
                <w:rFonts w:ascii="Lucida Bright" w:eastAsia="Lucida Sans" w:hAnsi="Lucida Bright" w:cs="Lucida Sans"/>
                <w:color w:val="000000"/>
                <w:sz w:val="24"/>
                <w:szCs w:val="24"/>
              </w:rPr>
            </w:pPr>
            <w:r>
              <w:rPr>
                <w:rFonts w:ascii="Lucida Bright" w:eastAsia="Lucida Sans" w:hAnsi="Lucida Bright" w:cs="Lucida Sans"/>
                <w:color w:val="000000"/>
                <w:sz w:val="24"/>
                <w:szCs w:val="24"/>
              </w:rPr>
              <w:t>March</w:t>
            </w:r>
          </w:p>
        </w:tc>
      </w:tr>
      <w:tr w:rsidR="00213649" w:rsidRPr="009238E6" w14:paraId="6FD089A8" w14:textId="77777777">
        <w:tc>
          <w:tcPr>
            <w:tcW w:w="10456" w:type="dxa"/>
          </w:tcPr>
          <w:p w14:paraId="571C32AA" w14:textId="33E779ED" w:rsidR="00213649" w:rsidRPr="009238E6" w:rsidRDefault="00ED1464">
            <w:pPr>
              <w:rPr>
                <w:rFonts w:ascii="Lucida Bright" w:eastAsia="Lucida Sans" w:hAnsi="Lucida Bright" w:cs="Lucida Sans"/>
                <w:sz w:val="24"/>
                <w:szCs w:val="24"/>
              </w:rPr>
            </w:pPr>
            <w:r>
              <w:rPr>
                <w:rFonts w:ascii="Lucida Bright" w:eastAsia="Lucida Sans" w:hAnsi="Lucida Bright" w:cs="Lucida Sans"/>
                <w:sz w:val="24"/>
                <w:szCs w:val="24"/>
              </w:rPr>
              <w:t xml:space="preserve">World </w:t>
            </w:r>
            <w:proofErr w:type="gramStart"/>
            <w:r>
              <w:rPr>
                <w:rFonts w:ascii="Lucida Bright" w:eastAsia="Lucida Sans" w:hAnsi="Lucida Bright" w:cs="Lucida Sans"/>
                <w:sz w:val="24"/>
                <w:szCs w:val="24"/>
              </w:rPr>
              <w:t>Book day</w:t>
            </w:r>
            <w:proofErr w:type="gramEnd"/>
            <w:r>
              <w:rPr>
                <w:rFonts w:ascii="Lucida Bright" w:eastAsia="Lucida Sans" w:hAnsi="Lucida Bright" w:cs="Lucida Sans"/>
                <w:sz w:val="24"/>
                <w:szCs w:val="24"/>
              </w:rPr>
              <w:t xml:space="preserve"> – 7</w:t>
            </w:r>
            <w:r w:rsidRPr="00ED1464">
              <w:rPr>
                <w:rFonts w:ascii="Lucida Bright" w:eastAsia="Lucida Sans" w:hAnsi="Lucida Bright" w:cs="Lucida Sans"/>
                <w:sz w:val="24"/>
                <w:szCs w:val="24"/>
                <w:vertAlign w:val="superscript"/>
              </w:rPr>
              <w:t>th</w:t>
            </w:r>
            <w:r>
              <w:rPr>
                <w:rFonts w:ascii="Lucida Bright" w:eastAsia="Lucida Sans" w:hAnsi="Lucida Bright" w:cs="Lucida Sans"/>
                <w:sz w:val="24"/>
                <w:szCs w:val="24"/>
              </w:rPr>
              <w:t xml:space="preserve"> March </w:t>
            </w:r>
          </w:p>
        </w:tc>
      </w:tr>
      <w:tr w:rsidR="00ED1464" w:rsidRPr="009238E6" w14:paraId="6EAD285A" w14:textId="77777777">
        <w:tc>
          <w:tcPr>
            <w:tcW w:w="10456" w:type="dxa"/>
          </w:tcPr>
          <w:p w14:paraId="76C7EBC7" w14:textId="7B538AE0" w:rsidR="00ED1464" w:rsidRDefault="00ED1464">
            <w:pPr>
              <w:rPr>
                <w:rFonts w:ascii="Lucida Bright" w:eastAsia="Lucida Sans" w:hAnsi="Lucida Bright" w:cs="Lucida Sans"/>
                <w:sz w:val="24"/>
                <w:szCs w:val="24"/>
              </w:rPr>
            </w:pPr>
            <w:r>
              <w:rPr>
                <w:rFonts w:ascii="Lucida Bright" w:eastAsia="Lucida Sans" w:hAnsi="Lucida Bright" w:cs="Lucida Sans"/>
                <w:sz w:val="24"/>
                <w:szCs w:val="24"/>
              </w:rPr>
              <w:t>International Woman’s Day 8</w:t>
            </w:r>
            <w:r w:rsidRPr="00ED1464">
              <w:rPr>
                <w:rFonts w:ascii="Lucida Bright" w:eastAsia="Lucida Sans" w:hAnsi="Lucida Bright" w:cs="Lucida Sans"/>
                <w:sz w:val="24"/>
                <w:szCs w:val="24"/>
                <w:vertAlign w:val="superscript"/>
              </w:rPr>
              <w:t>th</w:t>
            </w:r>
            <w:r>
              <w:rPr>
                <w:rFonts w:ascii="Lucida Bright" w:eastAsia="Lucida Sans" w:hAnsi="Lucida Bright" w:cs="Lucida Sans"/>
                <w:sz w:val="24"/>
                <w:szCs w:val="24"/>
              </w:rPr>
              <w:t xml:space="preserve"> March </w:t>
            </w:r>
          </w:p>
        </w:tc>
      </w:tr>
    </w:tbl>
    <w:p w14:paraId="1FE617AA" w14:textId="77777777" w:rsidR="00312FEC" w:rsidRDefault="00312FEC"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rPr>
      </w:pPr>
    </w:p>
    <w:p w14:paraId="371CCDC5" w14:textId="23E0A6D4" w:rsidR="00312FEC" w:rsidRDefault="002D2A9C"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rPr>
      </w:pPr>
      <w:r>
        <w:rPr>
          <w:rFonts w:ascii="Lucida Bright" w:eastAsia="Lucida Sans" w:hAnsi="Lucida Bright" w:cs="Lucida Sans"/>
          <w:b/>
          <w:color w:val="000000"/>
          <w:sz w:val="24"/>
          <w:szCs w:val="24"/>
        </w:rPr>
        <w:t xml:space="preserve">Please have a look at this website. There are lots of helpful articles to read, that offer support and guidance for reading. </w:t>
      </w:r>
    </w:p>
    <w:p w14:paraId="7C6CDEC4" w14:textId="04FE4189" w:rsidR="00097EEA" w:rsidRDefault="006F54B8"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rPr>
      </w:pPr>
      <w:hyperlink r:id="rId15" w:history="1">
        <w:r w:rsidR="00097EEA" w:rsidRPr="00C964E3">
          <w:rPr>
            <w:rStyle w:val="Hyperlink"/>
            <w:rFonts w:ascii="Lucida Bright" w:eastAsia="Lucida Sans" w:hAnsi="Lucida Bright" w:cs="Lucida Sans"/>
            <w:b/>
            <w:sz w:val="24"/>
            <w:szCs w:val="24"/>
          </w:rPr>
          <w:t>https://home.oxfordowl.co.uk/reading/reading-at-home/</w:t>
        </w:r>
      </w:hyperlink>
    </w:p>
    <w:p w14:paraId="3F2C43FB" w14:textId="77777777" w:rsidR="00312FEC" w:rsidRDefault="00312FEC"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rPr>
      </w:pPr>
    </w:p>
    <w:p w14:paraId="3CD1BE89" w14:textId="77777777" w:rsidR="00312FEC" w:rsidRDefault="00312FEC"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rPr>
      </w:pPr>
    </w:p>
    <w:p w14:paraId="45BB878F" w14:textId="77777777" w:rsidR="00312FEC" w:rsidRDefault="00312FEC"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rPr>
      </w:pPr>
    </w:p>
    <w:p w14:paraId="7BCB61A0" w14:textId="77777777" w:rsidR="00312FEC" w:rsidRDefault="00312FEC"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rPr>
      </w:pPr>
    </w:p>
    <w:p w14:paraId="2C46CAD2" w14:textId="77777777" w:rsidR="00312FEC" w:rsidRDefault="00312FEC"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rPr>
      </w:pPr>
    </w:p>
    <w:p w14:paraId="722C8BC6" w14:textId="3AA73AD5" w:rsidR="005C3363" w:rsidRPr="007C3070" w:rsidRDefault="007C3070"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u w:val="single"/>
        </w:rPr>
      </w:pPr>
      <w:r>
        <w:rPr>
          <w:rFonts w:ascii="Lucida Bright" w:eastAsia="Lucida Sans" w:hAnsi="Lucida Bright" w:cs="Lucida Sans"/>
          <w:b/>
          <w:color w:val="000000"/>
          <w:sz w:val="24"/>
          <w:szCs w:val="24"/>
          <w:u w:val="single"/>
        </w:rPr>
        <w:t>Poem of the Term</w:t>
      </w:r>
    </w:p>
    <w:p w14:paraId="1B3E935F" w14:textId="4038D80E" w:rsidR="00F76EF1" w:rsidRDefault="005C3363" w:rsidP="00001FF8">
      <w:pPr>
        <w:pBdr>
          <w:top w:val="nil"/>
          <w:left w:val="nil"/>
          <w:bottom w:val="nil"/>
          <w:right w:val="nil"/>
          <w:between w:val="nil"/>
        </w:pBdr>
        <w:tabs>
          <w:tab w:val="left" w:pos="7455"/>
        </w:tabs>
        <w:spacing w:line="240" w:lineRule="auto"/>
        <w:rPr>
          <w:rFonts w:ascii="Lucida Bright" w:eastAsia="Lucida Sans" w:hAnsi="Lucida Bright" w:cs="Lucida Sans"/>
          <w:color w:val="000000"/>
          <w:sz w:val="24"/>
          <w:szCs w:val="24"/>
        </w:rPr>
      </w:pPr>
      <w:r w:rsidRPr="009238E6">
        <w:rPr>
          <w:rFonts w:ascii="Lucida Bright" w:eastAsia="Lucida Sans" w:hAnsi="Lucida Bright" w:cs="Lucida Sans"/>
          <w:color w:val="000000"/>
          <w:sz w:val="24"/>
          <w:szCs w:val="24"/>
        </w:rPr>
        <w:t xml:space="preserve">Reading poetry with children brings such joy. There are many positives </w:t>
      </w:r>
      <w:r w:rsidR="00343CF5" w:rsidRPr="009238E6">
        <w:rPr>
          <w:rFonts w:ascii="Lucida Bright" w:eastAsia="Lucida Sans" w:hAnsi="Lucida Bright" w:cs="Lucida Sans"/>
          <w:color w:val="000000"/>
          <w:sz w:val="24"/>
          <w:szCs w:val="24"/>
        </w:rPr>
        <w:t>to reading poems with your children, including helping them develop their speaking confidence and introducing them to new vocabulary and experiences.</w:t>
      </w:r>
    </w:p>
    <w:p w14:paraId="5FC5618F" w14:textId="77777777" w:rsidR="00001FF8" w:rsidRPr="00001FF8" w:rsidRDefault="00001FF8" w:rsidP="00001FF8">
      <w:pPr>
        <w:pBdr>
          <w:top w:val="nil"/>
          <w:left w:val="nil"/>
          <w:bottom w:val="nil"/>
          <w:right w:val="nil"/>
          <w:between w:val="nil"/>
        </w:pBdr>
        <w:tabs>
          <w:tab w:val="left" w:pos="7455"/>
        </w:tabs>
        <w:spacing w:line="240" w:lineRule="auto"/>
        <w:rPr>
          <w:rFonts w:ascii="Lucida Bright" w:eastAsia="Lucida Sans" w:hAnsi="Lucida Bright" w:cs="Lucida Sans"/>
          <w:color w:val="000000"/>
          <w:sz w:val="24"/>
          <w:szCs w:val="24"/>
        </w:rPr>
      </w:pPr>
    </w:p>
    <w:p w14:paraId="4AA86D8A" w14:textId="323C87F0" w:rsidR="00F76EF1"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b/>
          <w:color w:val="000000"/>
          <w:sz w:val="24"/>
          <w:szCs w:val="24"/>
          <w:u w:val="single"/>
        </w:rPr>
      </w:pPr>
      <w:r w:rsidRPr="00001FF8">
        <w:rPr>
          <w:rFonts w:ascii="Lucida Bright" w:eastAsia="Lucida Sans" w:hAnsi="Lucida Bright" w:cs="Lucida Sans"/>
          <w:b/>
          <w:color w:val="000000"/>
          <w:sz w:val="24"/>
          <w:szCs w:val="24"/>
          <w:u w:val="single"/>
        </w:rPr>
        <w:t>‘The Pied Piper of Hamelin’ by Robert Browning</w:t>
      </w:r>
    </w:p>
    <w:p w14:paraId="5737C59F" w14:textId="77777777" w:rsidR="00001FF8" w:rsidRPr="00001FF8" w:rsidRDefault="00001FF8"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b/>
          <w:color w:val="000000"/>
          <w:sz w:val="24"/>
          <w:szCs w:val="24"/>
          <w:u w:val="single"/>
        </w:rPr>
      </w:pPr>
    </w:p>
    <w:p w14:paraId="3A7F32A8" w14:textId="11A550E3" w:rsidR="00F76EF1" w:rsidRDefault="00001FF8"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Pr>
          <w:rFonts w:ascii="Lucida Bright" w:eastAsia="Lucida Sans" w:hAnsi="Lucida Bright" w:cs="Lucida Sans"/>
          <w:color w:val="000000"/>
          <w:sz w:val="24"/>
          <w:szCs w:val="24"/>
        </w:rPr>
        <w:t>Y</w:t>
      </w:r>
      <w:r w:rsidR="00F76EF1" w:rsidRPr="00001FF8">
        <w:rPr>
          <w:rFonts w:ascii="Lucida Bright" w:eastAsia="Lucida Sans" w:hAnsi="Lucida Bright" w:cs="Lucida Sans"/>
          <w:color w:val="000000"/>
          <w:sz w:val="24"/>
          <w:szCs w:val="24"/>
        </w:rPr>
        <w:t xml:space="preserve">our child might be familiar with this story, but it’s a good poem to read together and try to work out what is happening. You can talk about how Browning brings the narrative to life by appealing to all the senses, from sound (‘you should have heard the Hamelin </w:t>
      </w:r>
      <w:r w:rsidR="00F76EF1" w:rsidRPr="00001FF8">
        <w:rPr>
          <w:rFonts w:ascii="Lucida Bright" w:eastAsia="Lucida Sans" w:hAnsi="Lucida Bright" w:cs="Lucida Sans"/>
          <w:color w:val="000000"/>
          <w:sz w:val="24"/>
          <w:szCs w:val="24"/>
        </w:rPr>
        <w:lastRenderedPageBreak/>
        <w:t xml:space="preserve">people…’) to sight (‘the </w:t>
      </w:r>
      <w:proofErr w:type="gramStart"/>
      <w:r w:rsidR="00F76EF1" w:rsidRPr="00001FF8">
        <w:rPr>
          <w:rFonts w:ascii="Lucida Bright" w:eastAsia="Lucida Sans" w:hAnsi="Lucida Bright" w:cs="Lucida Sans"/>
          <w:color w:val="000000"/>
          <w:sz w:val="24"/>
          <w:szCs w:val="24"/>
        </w:rPr>
        <w:t>Mayor</w:t>
      </w:r>
      <w:proofErr w:type="gramEnd"/>
      <w:r w:rsidR="00F76EF1" w:rsidRPr="00001FF8">
        <w:rPr>
          <w:rFonts w:ascii="Lucida Bright" w:eastAsia="Lucida Sans" w:hAnsi="Lucida Bright" w:cs="Lucida Sans"/>
          <w:color w:val="000000"/>
          <w:sz w:val="24"/>
          <w:szCs w:val="24"/>
        </w:rPr>
        <w:t xml:space="preserve"> looked blue’) and by using rhyme (‘bustling / hustling / clattering / chattering’).</w:t>
      </w:r>
    </w:p>
    <w:p w14:paraId="0E1CCC11" w14:textId="77777777" w:rsidR="00001FF8" w:rsidRPr="00001FF8" w:rsidRDefault="00001FF8"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p>
    <w:p w14:paraId="30005851" w14:textId="3623309B" w:rsidR="00F76EF1" w:rsidRPr="00001FF8" w:rsidRDefault="00001FF8" w:rsidP="00001FF8">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u w:val="single"/>
        </w:rPr>
      </w:pPr>
      <w:r w:rsidRPr="00001FF8">
        <w:rPr>
          <w:rFonts w:ascii="Lucida Bright" w:eastAsia="Lucida Sans" w:hAnsi="Lucida Bright" w:cs="Lucida Sans"/>
          <w:b/>
          <w:color w:val="000000"/>
          <w:sz w:val="24"/>
          <w:szCs w:val="24"/>
        </w:rPr>
        <w:t xml:space="preserve">                                             </w:t>
      </w:r>
      <w:r w:rsidR="00F76EF1" w:rsidRPr="00001FF8">
        <w:rPr>
          <w:rFonts w:ascii="Lucida Bright" w:eastAsia="Lucida Sans" w:hAnsi="Lucida Bright" w:cs="Lucida Sans"/>
          <w:b/>
          <w:color w:val="000000"/>
          <w:sz w:val="24"/>
          <w:szCs w:val="24"/>
          <w:u w:val="single"/>
        </w:rPr>
        <w:t>The Pied Piper of Hamelin (an extract)</w:t>
      </w:r>
    </w:p>
    <w:p w14:paraId="1848F412"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You should have heard the Hamelin people </w:t>
      </w:r>
    </w:p>
    <w:p w14:paraId="41C80572"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Ringing the bells till they rocked the steeple. </w:t>
      </w:r>
    </w:p>
    <w:p w14:paraId="3185B504"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Go," cried the </w:t>
      </w:r>
      <w:proofErr w:type="gramStart"/>
      <w:r w:rsidRPr="00001FF8">
        <w:rPr>
          <w:rFonts w:ascii="Lucida Bright" w:eastAsia="Lucida Sans" w:hAnsi="Lucida Bright" w:cs="Lucida Sans"/>
          <w:color w:val="000000"/>
          <w:sz w:val="24"/>
          <w:szCs w:val="24"/>
        </w:rPr>
        <w:t>Mayor</w:t>
      </w:r>
      <w:proofErr w:type="gramEnd"/>
      <w:r w:rsidRPr="00001FF8">
        <w:rPr>
          <w:rFonts w:ascii="Lucida Bright" w:eastAsia="Lucida Sans" w:hAnsi="Lucida Bright" w:cs="Lucida Sans"/>
          <w:color w:val="000000"/>
          <w:sz w:val="24"/>
          <w:szCs w:val="24"/>
        </w:rPr>
        <w:t xml:space="preserve">, “and get long poles! </w:t>
      </w:r>
    </w:p>
    <w:p w14:paraId="717E22AE"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Poke out the nests and block up the holes! </w:t>
      </w:r>
    </w:p>
    <w:p w14:paraId="0F057150"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Consult with carpenters and builders </w:t>
      </w:r>
    </w:p>
    <w:p w14:paraId="5ED8C687"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And leave in our town not even a trace </w:t>
      </w:r>
    </w:p>
    <w:p w14:paraId="3D451949"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Of the rats</w:t>
      </w:r>
      <w:proofErr w:type="gramStart"/>
      <w:r w:rsidRPr="00001FF8">
        <w:rPr>
          <w:rFonts w:ascii="Lucida Bright" w:eastAsia="Lucida Sans" w:hAnsi="Lucida Bright" w:cs="Lucida Sans"/>
          <w:color w:val="000000"/>
          <w:sz w:val="24"/>
          <w:szCs w:val="24"/>
        </w:rPr>
        <w:t>!”--</w:t>
      </w:r>
      <w:proofErr w:type="gramEnd"/>
      <w:r w:rsidRPr="00001FF8">
        <w:rPr>
          <w:rFonts w:ascii="Lucida Bright" w:eastAsia="Lucida Sans" w:hAnsi="Lucida Bright" w:cs="Lucida Sans"/>
          <w:color w:val="000000"/>
          <w:sz w:val="24"/>
          <w:szCs w:val="24"/>
        </w:rPr>
        <w:t xml:space="preserve"> when suddenly, up the face </w:t>
      </w:r>
    </w:p>
    <w:p w14:paraId="1EE7E31B"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Of the Piper perked in the market-place,</w:t>
      </w:r>
    </w:p>
    <w:p w14:paraId="410057A1"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With a, “First, if you please, my thousand guilders!”</w:t>
      </w:r>
    </w:p>
    <w:p w14:paraId="452E86A4" w14:textId="77777777" w:rsidR="00F76EF1" w:rsidRPr="00F76EF1"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b/>
          <w:color w:val="000000"/>
          <w:sz w:val="24"/>
          <w:szCs w:val="24"/>
          <w:u w:val="single"/>
        </w:rPr>
      </w:pPr>
    </w:p>
    <w:p w14:paraId="24F0228A"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A thousand guilders! The </w:t>
      </w:r>
      <w:proofErr w:type="gramStart"/>
      <w:r w:rsidRPr="00001FF8">
        <w:rPr>
          <w:rFonts w:ascii="Lucida Bright" w:eastAsia="Lucida Sans" w:hAnsi="Lucida Bright" w:cs="Lucida Sans"/>
          <w:color w:val="000000"/>
          <w:sz w:val="24"/>
          <w:szCs w:val="24"/>
        </w:rPr>
        <w:t>Mayor</w:t>
      </w:r>
      <w:proofErr w:type="gramEnd"/>
      <w:r w:rsidRPr="00001FF8">
        <w:rPr>
          <w:rFonts w:ascii="Lucida Bright" w:eastAsia="Lucida Sans" w:hAnsi="Lucida Bright" w:cs="Lucida Sans"/>
          <w:color w:val="000000"/>
          <w:sz w:val="24"/>
          <w:szCs w:val="24"/>
        </w:rPr>
        <w:t xml:space="preserve"> looked blue; </w:t>
      </w:r>
    </w:p>
    <w:p w14:paraId="2B69BD42"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So did the Corporation too. </w:t>
      </w:r>
    </w:p>
    <w:p w14:paraId="128E5E80"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For council dinners made rare havoc </w:t>
      </w:r>
    </w:p>
    <w:p w14:paraId="7ACC1FF3"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With Claret, Moselle, Vin-de-Grave, Hock; </w:t>
      </w:r>
    </w:p>
    <w:p w14:paraId="03F2AA1D"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And half the money would replenish </w:t>
      </w:r>
    </w:p>
    <w:p w14:paraId="0F74BF54"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Their cellar’s biggest butt with Rhenish. </w:t>
      </w:r>
    </w:p>
    <w:p w14:paraId="0CDCB41D"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To pay this sum to a wandering fellow </w:t>
      </w:r>
    </w:p>
    <w:p w14:paraId="09F671AA"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With a gypsy coat of red and yellow! </w:t>
      </w:r>
    </w:p>
    <w:p w14:paraId="4E7331EA"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w:t>
      </w:r>
      <w:proofErr w:type="spellStart"/>
      <w:proofErr w:type="gramStart"/>
      <w:r w:rsidRPr="00001FF8">
        <w:rPr>
          <w:rFonts w:ascii="Lucida Bright" w:eastAsia="Lucida Sans" w:hAnsi="Lucida Bright" w:cs="Lucida Sans"/>
          <w:color w:val="000000"/>
          <w:sz w:val="24"/>
          <w:szCs w:val="24"/>
        </w:rPr>
        <w:t>Beside</w:t>
      </w:r>
      <w:proofErr w:type="spellEnd"/>
      <w:r w:rsidRPr="00001FF8">
        <w:rPr>
          <w:rFonts w:ascii="Lucida Bright" w:eastAsia="Lucida Sans" w:hAnsi="Lucida Bright" w:cs="Lucida Sans"/>
          <w:color w:val="000000"/>
          <w:sz w:val="24"/>
          <w:szCs w:val="24"/>
        </w:rPr>
        <w:t>,</w:t>
      </w:r>
      <w:proofErr w:type="gramEnd"/>
      <w:r w:rsidRPr="00001FF8">
        <w:rPr>
          <w:rFonts w:ascii="Lucida Bright" w:eastAsia="Lucida Sans" w:hAnsi="Lucida Bright" w:cs="Lucida Sans"/>
          <w:color w:val="000000"/>
          <w:sz w:val="24"/>
          <w:szCs w:val="24"/>
        </w:rPr>
        <w:t xml:space="preserve">" </w:t>
      </w:r>
      <w:proofErr w:type="spellStart"/>
      <w:r w:rsidRPr="00001FF8">
        <w:rPr>
          <w:rFonts w:ascii="Lucida Bright" w:eastAsia="Lucida Sans" w:hAnsi="Lucida Bright" w:cs="Lucida Sans"/>
          <w:color w:val="000000"/>
          <w:sz w:val="24"/>
          <w:szCs w:val="24"/>
        </w:rPr>
        <w:t>quoth</w:t>
      </w:r>
      <w:proofErr w:type="spellEnd"/>
      <w:r w:rsidRPr="00001FF8">
        <w:rPr>
          <w:rFonts w:ascii="Lucida Bright" w:eastAsia="Lucida Sans" w:hAnsi="Lucida Bright" w:cs="Lucida Sans"/>
          <w:color w:val="000000"/>
          <w:sz w:val="24"/>
          <w:szCs w:val="24"/>
        </w:rPr>
        <w:t xml:space="preserve"> the Mayor with a knowing wink, </w:t>
      </w:r>
    </w:p>
    <w:p w14:paraId="344ECFD3"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“Our business was done at the river’s brink; </w:t>
      </w:r>
    </w:p>
    <w:p w14:paraId="4E87A81E"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We saw with our eyes the vermin sink, </w:t>
      </w:r>
    </w:p>
    <w:p w14:paraId="45497844"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And what’s dead can’t come to life, I think. </w:t>
      </w:r>
    </w:p>
    <w:p w14:paraId="2E979BBA"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So, friend, we’re not the folks to shrink </w:t>
      </w:r>
    </w:p>
    <w:p w14:paraId="093DEBF1"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From the duty of </w:t>
      </w:r>
      <w:proofErr w:type="gramStart"/>
      <w:r w:rsidRPr="00001FF8">
        <w:rPr>
          <w:rFonts w:ascii="Lucida Bright" w:eastAsia="Lucida Sans" w:hAnsi="Lucida Bright" w:cs="Lucida Sans"/>
          <w:color w:val="000000"/>
          <w:sz w:val="24"/>
          <w:szCs w:val="24"/>
        </w:rPr>
        <w:t>giving</w:t>
      </w:r>
      <w:proofErr w:type="gramEnd"/>
      <w:r w:rsidRPr="00001FF8">
        <w:rPr>
          <w:rFonts w:ascii="Lucida Bright" w:eastAsia="Lucida Sans" w:hAnsi="Lucida Bright" w:cs="Lucida Sans"/>
          <w:color w:val="000000"/>
          <w:sz w:val="24"/>
          <w:szCs w:val="24"/>
        </w:rPr>
        <w:t xml:space="preserve"> you something for drink, </w:t>
      </w:r>
    </w:p>
    <w:p w14:paraId="279126F6"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And a matter of money to put in your poke; </w:t>
      </w:r>
    </w:p>
    <w:p w14:paraId="06907DDE"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But as for the guilders, what we spoke </w:t>
      </w:r>
    </w:p>
    <w:p w14:paraId="70396099"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Of them, as you very well know, was in joke. </w:t>
      </w:r>
    </w:p>
    <w:p w14:paraId="643BBB33"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proofErr w:type="gramStart"/>
      <w:r w:rsidRPr="00001FF8">
        <w:rPr>
          <w:rFonts w:ascii="Lucida Bright" w:eastAsia="Lucida Sans" w:hAnsi="Lucida Bright" w:cs="Lucida Sans"/>
          <w:color w:val="000000"/>
          <w:sz w:val="24"/>
          <w:szCs w:val="24"/>
        </w:rPr>
        <w:t>Beside,</w:t>
      </w:r>
      <w:proofErr w:type="gramEnd"/>
      <w:r w:rsidRPr="00001FF8">
        <w:rPr>
          <w:rFonts w:ascii="Lucida Bright" w:eastAsia="Lucida Sans" w:hAnsi="Lucida Bright" w:cs="Lucida Sans"/>
          <w:color w:val="000000"/>
          <w:sz w:val="24"/>
          <w:szCs w:val="24"/>
        </w:rPr>
        <w:t xml:space="preserve"> our losses have made us thrifty. </w:t>
      </w:r>
    </w:p>
    <w:p w14:paraId="628989D6"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A thousand guilders! Come, take fifty!</w:t>
      </w:r>
    </w:p>
    <w:p w14:paraId="5179CFAD" w14:textId="77777777" w:rsidR="00F76EF1" w:rsidRPr="00F76EF1"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b/>
          <w:color w:val="000000"/>
          <w:sz w:val="24"/>
          <w:szCs w:val="24"/>
          <w:u w:val="single"/>
        </w:rPr>
      </w:pPr>
    </w:p>
    <w:p w14:paraId="49210021"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The Piper’s face fell, and he cried,</w:t>
      </w:r>
    </w:p>
    <w:p w14:paraId="120EDB7E"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“No trifling! I can’t wait! </w:t>
      </w:r>
      <w:proofErr w:type="gramStart"/>
      <w:r w:rsidRPr="00001FF8">
        <w:rPr>
          <w:rFonts w:ascii="Lucida Bright" w:eastAsia="Lucida Sans" w:hAnsi="Lucida Bright" w:cs="Lucida Sans"/>
          <w:color w:val="000000"/>
          <w:sz w:val="24"/>
          <w:szCs w:val="24"/>
        </w:rPr>
        <w:t>Beside,</w:t>
      </w:r>
      <w:proofErr w:type="gramEnd"/>
    </w:p>
    <w:p w14:paraId="5F071AA8"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I’ve promised to visit by dinnertime </w:t>
      </w:r>
    </w:p>
    <w:p w14:paraId="2E968D7A"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Bagdad, and accept the prime </w:t>
      </w:r>
    </w:p>
    <w:p w14:paraId="60BE511E"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Of the Head-Cook’s pottage, all he’s rich in, </w:t>
      </w:r>
    </w:p>
    <w:p w14:paraId="003AD6E6"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For having left, in the Caliph’s kitchen, </w:t>
      </w:r>
    </w:p>
    <w:p w14:paraId="6C52F7B7"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Of a nest of </w:t>
      </w:r>
      <w:proofErr w:type="gramStart"/>
      <w:r w:rsidRPr="00001FF8">
        <w:rPr>
          <w:rFonts w:ascii="Lucida Bright" w:eastAsia="Lucida Sans" w:hAnsi="Lucida Bright" w:cs="Lucida Sans"/>
          <w:color w:val="000000"/>
          <w:sz w:val="24"/>
          <w:szCs w:val="24"/>
        </w:rPr>
        <w:t>scorpions</w:t>
      </w:r>
      <w:proofErr w:type="gramEnd"/>
      <w:r w:rsidRPr="00001FF8">
        <w:rPr>
          <w:rFonts w:ascii="Lucida Bright" w:eastAsia="Lucida Sans" w:hAnsi="Lucida Bright" w:cs="Lucida Sans"/>
          <w:color w:val="000000"/>
          <w:sz w:val="24"/>
          <w:szCs w:val="24"/>
        </w:rPr>
        <w:t xml:space="preserve"> no survivor -</w:t>
      </w:r>
    </w:p>
    <w:p w14:paraId="45F6103B"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With him I proved no bargain-driver, </w:t>
      </w:r>
    </w:p>
    <w:p w14:paraId="0BD98D1D"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With you, don’t think I’ll bate a stiver! </w:t>
      </w:r>
    </w:p>
    <w:p w14:paraId="340757AB"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And folks who put me in a passion </w:t>
      </w:r>
    </w:p>
    <w:p w14:paraId="18BB1590"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May find me pipe to another fashion.”</w:t>
      </w:r>
    </w:p>
    <w:p w14:paraId="5C36F201"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p>
    <w:p w14:paraId="42EEEF26"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“How?” cried the </w:t>
      </w:r>
      <w:proofErr w:type="gramStart"/>
      <w:r w:rsidRPr="00001FF8">
        <w:rPr>
          <w:rFonts w:ascii="Lucida Bright" w:eastAsia="Lucida Sans" w:hAnsi="Lucida Bright" w:cs="Lucida Sans"/>
          <w:color w:val="000000"/>
          <w:sz w:val="24"/>
          <w:szCs w:val="24"/>
        </w:rPr>
        <w:t>Mayor</w:t>
      </w:r>
      <w:proofErr w:type="gramEnd"/>
      <w:r w:rsidRPr="00001FF8">
        <w:rPr>
          <w:rFonts w:ascii="Lucida Bright" w:eastAsia="Lucida Sans" w:hAnsi="Lucida Bright" w:cs="Lucida Sans"/>
          <w:color w:val="000000"/>
          <w:sz w:val="24"/>
          <w:szCs w:val="24"/>
        </w:rPr>
        <w:t>, “</w:t>
      </w:r>
      <w:proofErr w:type="spellStart"/>
      <w:r w:rsidRPr="00001FF8">
        <w:rPr>
          <w:rFonts w:ascii="Lucida Bright" w:eastAsia="Lucida Sans" w:hAnsi="Lucida Bright" w:cs="Lucida Sans"/>
          <w:color w:val="000000"/>
          <w:sz w:val="24"/>
          <w:szCs w:val="24"/>
        </w:rPr>
        <w:t>d’ye</w:t>
      </w:r>
      <w:proofErr w:type="spellEnd"/>
      <w:r w:rsidRPr="00001FF8">
        <w:rPr>
          <w:rFonts w:ascii="Lucida Bright" w:eastAsia="Lucida Sans" w:hAnsi="Lucida Bright" w:cs="Lucida Sans"/>
          <w:color w:val="000000"/>
          <w:sz w:val="24"/>
          <w:szCs w:val="24"/>
        </w:rPr>
        <w:t xml:space="preserve"> think I brook </w:t>
      </w:r>
    </w:p>
    <w:p w14:paraId="63595606"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Being worse treated than a Cook? </w:t>
      </w:r>
    </w:p>
    <w:p w14:paraId="7546207C"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Insulted by a lazy ribald </w:t>
      </w:r>
    </w:p>
    <w:p w14:paraId="1E591C00"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With idle pipe and vesture piebald? </w:t>
      </w:r>
    </w:p>
    <w:p w14:paraId="5B93F5A7"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 xml:space="preserve">You threaten us, fellow? Do your worst, </w:t>
      </w:r>
    </w:p>
    <w:p w14:paraId="5643F6B6" w14:textId="77777777"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r w:rsidRPr="00001FF8">
        <w:rPr>
          <w:rFonts w:ascii="Lucida Bright" w:eastAsia="Lucida Sans" w:hAnsi="Lucida Bright" w:cs="Lucida Sans"/>
          <w:color w:val="000000"/>
          <w:sz w:val="24"/>
          <w:szCs w:val="24"/>
        </w:rPr>
        <w:t>Blow your pipe there till you burst!”</w:t>
      </w:r>
    </w:p>
    <w:p w14:paraId="085C854E" w14:textId="77777777" w:rsidR="00F76EF1" w:rsidRPr="00F76EF1"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b/>
          <w:color w:val="000000"/>
          <w:sz w:val="24"/>
          <w:szCs w:val="24"/>
          <w:u w:val="single"/>
        </w:rPr>
      </w:pPr>
    </w:p>
    <w:p w14:paraId="07E54FF9" w14:textId="530C3104" w:rsidR="00F76EF1" w:rsidRPr="00001FF8" w:rsidRDefault="00F76EF1" w:rsidP="00F76EF1">
      <w:pPr>
        <w:pBdr>
          <w:top w:val="nil"/>
          <w:left w:val="nil"/>
          <w:bottom w:val="nil"/>
          <w:right w:val="nil"/>
          <w:between w:val="nil"/>
        </w:pBdr>
        <w:tabs>
          <w:tab w:val="left" w:pos="7455"/>
        </w:tabs>
        <w:spacing w:line="240" w:lineRule="auto"/>
        <w:jc w:val="center"/>
        <w:rPr>
          <w:rFonts w:ascii="Lucida Bright" w:eastAsia="Lucida Sans" w:hAnsi="Lucida Bright" w:cs="Lucida Sans"/>
          <w:color w:val="000000"/>
          <w:sz w:val="24"/>
          <w:szCs w:val="24"/>
        </w:rPr>
      </w:pPr>
    </w:p>
    <w:p w14:paraId="22448BEE" w14:textId="4D01F05C" w:rsidR="00D21C8A" w:rsidRDefault="00D21C8A"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u w:val="single"/>
        </w:rPr>
      </w:pPr>
    </w:p>
    <w:p w14:paraId="63F1D2F9" w14:textId="5E6ED19C" w:rsidR="00D21C8A" w:rsidRDefault="0091015D"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u w:val="single"/>
        </w:rPr>
      </w:pPr>
      <w:r w:rsidRPr="00D21C8A">
        <w:rPr>
          <w:rFonts w:ascii="Lucida Bright" w:eastAsia="Lucida Sans" w:hAnsi="Lucida Bright" w:cs="Lucida Sans"/>
          <w:noProof/>
          <w:color w:val="000000"/>
          <w:sz w:val="24"/>
          <w:szCs w:val="24"/>
        </w:rPr>
        <w:drawing>
          <wp:anchor distT="0" distB="0" distL="114300" distR="114300" simplePos="0" relativeHeight="251706368" behindDoc="1" locked="0" layoutInCell="1" allowOverlap="1" wp14:anchorId="08D8A4DE" wp14:editId="0F970295">
            <wp:simplePos x="0" y="0"/>
            <wp:positionH relativeFrom="column">
              <wp:posOffset>-1368081</wp:posOffset>
            </wp:positionH>
            <wp:positionV relativeFrom="paragraph">
              <wp:posOffset>195290</wp:posOffset>
            </wp:positionV>
            <wp:extent cx="9378205" cy="7581845"/>
            <wp:effectExtent l="2857"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5400000">
                      <a:off x="0" y="0"/>
                      <a:ext cx="9410159" cy="7607678"/>
                    </a:xfrm>
                    <a:prstGeom prst="rect">
                      <a:avLst/>
                    </a:prstGeom>
                  </pic:spPr>
                </pic:pic>
              </a:graphicData>
            </a:graphic>
            <wp14:sizeRelH relativeFrom="margin">
              <wp14:pctWidth>0</wp14:pctWidth>
            </wp14:sizeRelH>
            <wp14:sizeRelV relativeFrom="margin">
              <wp14:pctHeight>0</wp14:pctHeight>
            </wp14:sizeRelV>
          </wp:anchor>
        </w:drawing>
      </w:r>
    </w:p>
    <w:p w14:paraId="224F216A" w14:textId="1871CB52" w:rsidR="00D21C8A" w:rsidRDefault="00D21C8A"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u w:val="single"/>
        </w:rPr>
      </w:pPr>
    </w:p>
    <w:p w14:paraId="308938AE" w14:textId="2B5FA2D5" w:rsidR="00D21C8A" w:rsidRDefault="00D21C8A" w:rsidP="005C3363">
      <w:pPr>
        <w:pBdr>
          <w:top w:val="nil"/>
          <w:left w:val="nil"/>
          <w:bottom w:val="nil"/>
          <w:right w:val="nil"/>
          <w:between w:val="nil"/>
        </w:pBdr>
        <w:tabs>
          <w:tab w:val="left" w:pos="7455"/>
        </w:tabs>
        <w:spacing w:line="240" w:lineRule="auto"/>
        <w:rPr>
          <w:rFonts w:ascii="Lucida Bright" w:eastAsia="Lucida Sans" w:hAnsi="Lucida Bright" w:cs="Lucida Sans"/>
          <w:b/>
          <w:color w:val="000000"/>
          <w:sz w:val="24"/>
          <w:szCs w:val="24"/>
          <w:u w:val="single"/>
        </w:rPr>
      </w:pPr>
    </w:p>
    <w:p w14:paraId="3D424A37" w14:textId="2495D066" w:rsidR="001F06DC" w:rsidRPr="009238E6" w:rsidRDefault="001F06DC" w:rsidP="003701C5">
      <w:pPr>
        <w:rPr>
          <w:rFonts w:ascii="Lucida Bright" w:eastAsia="Lucida Sans" w:hAnsi="Lucida Bright" w:cs="Lucida Sans"/>
          <w:sz w:val="24"/>
          <w:szCs w:val="24"/>
        </w:rPr>
      </w:pPr>
    </w:p>
    <w:sectPr w:rsidR="001F06DC" w:rsidRPr="009238E6">
      <w:headerReference w:type="default" r:id="rId17"/>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4816D" w14:textId="77777777" w:rsidR="002A0424" w:rsidRDefault="00C8067F">
      <w:pPr>
        <w:spacing w:after="0" w:line="240" w:lineRule="auto"/>
      </w:pPr>
      <w:r>
        <w:separator/>
      </w:r>
    </w:p>
  </w:endnote>
  <w:endnote w:type="continuationSeparator" w:id="0">
    <w:p w14:paraId="7FC97C0C" w14:textId="77777777" w:rsidR="002A0424" w:rsidRDefault="00C80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Bright">
    <w:charset w:val="00"/>
    <w:family w:val="roman"/>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E7B10" w14:textId="77777777" w:rsidR="002A0424" w:rsidRDefault="00C8067F">
      <w:pPr>
        <w:spacing w:after="0" w:line="240" w:lineRule="auto"/>
      </w:pPr>
      <w:r>
        <w:separator/>
      </w:r>
    </w:p>
  </w:footnote>
  <w:footnote w:type="continuationSeparator" w:id="0">
    <w:p w14:paraId="4268E8E9" w14:textId="77777777" w:rsidR="002A0424" w:rsidRDefault="00C80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530F1" w14:textId="77777777" w:rsidR="00213649" w:rsidRDefault="00C8067F">
    <w:pPr>
      <w:jc w:val="center"/>
      <w:rPr>
        <w:rFonts w:ascii="Lucida Sans" w:eastAsia="Lucida Sans" w:hAnsi="Lucida Sans" w:cs="Lucida Sans"/>
        <w:b/>
        <w:color w:val="4472C4"/>
        <w:sz w:val="52"/>
        <w:szCs w:val="52"/>
      </w:rPr>
    </w:pPr>
    <w:r>
      <w:rPr>
        <w:rFonts w:ascii="Lucida Sans" w:eastAsia="Lucida Sans" w:hAnsi="Lucida Sans" w:cs="Lucida Sans"/>
        <w:b/>
        <w:color w:val="4472C4"/>
        <w:sz w:val="52"/>
        <w:szCs w:val="52"/>
      </w:rPr>
      <w:t>Reading at Norwood</w:t>
    </w:r>
    <w:r>
      <w:rPr>
        <w:noProof/>
      </w:rPr>
      <w:drawing>
        <wp:anchor distT="0" distB="0" distL="0" distR="0" simplePos="0" relativeHeight="251658240" behindDoc="1" locked="0" layoutInCell="1" hidden="0" allowOverlap="1" wp14:anchorId="2346B209" wp14:editId="6A28C581">
          <wp:simplePos x="0" y="0"/>
          <wp:positionH relativeFrom="column">
            <wp:posOffset>5480685</wp:posOffset>
          </wp:positionH>
          <wp:positionV relativeFrom="paragraph">
            <wp:posOffset>-396236</wp:posOffset>
          </wp:positionV>
          <wp:extent cx="1323975" cy="1190625"/>
          <wp:effectExtent l="0" t="0" r="0" b="0"/>
          <wp:wrapNone/>
          <wp:docPr id="2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3975" cy="1190625"/>
                  </a:xfrm>
                  <a:prstGeom prst="rect">
                    <a:avLst/>
                  </a:prstGeom>
                  <a:ln/>
                </pic:spPr>
              </pic:pic>
            </a:graphicData>
          </a:graphic>
        </wp:anchor>
      </w:drawing>
    </w:r>
  </w:p>
  <w:p w14:paraId="391D8292" w14:textId="77777777" w:rsidR="00213649" w:rsidRDefault="0021364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427C4"/>
    <w:multiLevelType w:val="hybridMultilevel"/>
    <w:tmpl w:val="BF628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310254"/>
    <w:multiLevelType w:val="hybridMultilevel"/>
    <w:tmpl w:val="CA603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D220FA"/>
    <w:multiLevelType w:val="hybridMultilevel"/>
    <w:tmpl w:val="EEFCD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FE2F51"/>
    <w:multiLevelType w:val="multilevel"/>
    <w:tmpl w:val="F2FA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C537C6"/>
    <w:multiLevelType w:val="multilevel"/>
    <w:tmpl w:val="D8523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74503744">
    <w:abstractNumId w:val="4"/>
  </w:num>
  <w:num w:numId="2" w16cid:durableId="1775130009">
    <w:abstractNumId w:val="2"/>
  </w:num>
  <w:num w:numId="3" w16cid:durableId="70779596">
    <w:abstractNumId w:val="3"/>
  </w:num>
  <w:num w:numId="4" w16cid:durableId="1881866883">
    <w:abstractNumId w:val="0"/>
  </w:num>
  <w:num w:numId="5" w16cid:durableId="2536293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649"/>
    <w:rsid w:val="00001FF8"/>
    <w:rsid w:val="00063258"/>
    <w:rsid w:val="00065082"/>
    <w:rsid w:val="00097EEA"/>
    <w:rsid w:val="000C291A"/>
    <w:rsid w:val="00176569"/>
    <w:rsid w:val="001F06DC"/>
    <w:rsid w:val="00213649"/>
    <w:rsid w:val="002466A9"/>
    <w:rsid w:val="0028111A"/>
    <w:rsid w:val="002A0424"/>
    <w:rsid w:val="002D2A9C"/>
    <w:rsid w:val="00312FEC"/>
    <w:rsid w:val="00343CF5"/>
    <w:rsid w:val="00351D58"/>
    <w:rsid w:val="00355C37"/>
    <w:rsid w:val="00365AB6"/>
    <w:rsid w:val="003701C5"/>
    <w:rsid w:val="00392FD2"/>
    <w:rsid w:val="003A1309"/>
    <w:rsid w:val="00407AF9"/>
    <w:rsid w:val="004A604C"/>
    <w:rsid w:val="004B054F"/>
    <w:rsid w:val="00527A54"/>
    <w:rsid w:val="00553561"/>
    <w:rsid w:val="00562352"/>
    <w:rsid w:val="005B656A"/>
    <w:rsid w:val="005B78A4"/>
    <w:rsid w:val="005C3363"/>
    <w:rsid w:val="005C7F9A"/>
    <w:rsid w:val="00622863"/>
    <w:rsid w:val="00646B98"/>
    <w:rsid w:val="00677CD0"/>
    <w:rsid w:val="00697A60"/>
    <w:rsid w:val="006F54B8"/>
    <w:rsid w:val="007C3070"/>
    <w:rsid w:val="008475A2"/>
    <w:rsid w:val="008742E9"/>
    <w:rsid w:val="0091015D"/>
    <w:rsid w:val="009165BD"/>
    <w:rsid w:val="009238E6"/>
    <w:rsid w:val="009E23E2"/>
    <w:rsid w:val="00A65E96"/>
    <w:rsid w:val="00A76ED0"/>
    <w:rsid w:val="00A90895"/>
    <w:rsid w:val="00B131E7"/>
    <w:rsid w:val="00B77DB1"/>
    <w:rsid w:val="00BB6418"/>
    <w:rsid w:val="00BF762A"/>
    <w:rsid w:val="00C40F90"/>
    <w:rsid w:val="00C8067F"/>
    <w:rsid w:val="00C964E3"/>
    <w:rsid w:val="00CF6C3A"/>
    <w:rsid w:val="00D21C8A"/>
    <w:rsid w:val="00E93B47"/>
    <w:rsid w:val="00EA688F"/>
    <w:rsid w:val="00ED0383"/>
    <w:rsid w:val="00ED1202"/>
    <w:rsid w:val="00ED1464"/>
    <w:rsid w:val="00F36A81"/>
    <w:rsid w:val="00F607E6"/>
    <w:rsid w:val="00F76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40C25"/>
  <w15:docId w15:val="{C67927C8-7162-40A7-B5B9-7DA867CF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A8A"/>
  </w:style>
  <w:style w:type="paragraph" w:styleId="Heading1">
    <w:name w:val="heading 1"/>
    <w:basedOn w:val="Normal"/>
    <w:next w:val="Normal"/>
    <w:link w:val="Heading1Char"/>
    <w:uiPriority w:val="9"/>
    <w:qFormat/>
    <w:rsid w:val="00BC20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5318B"/>
    <w:rPr>
      <w:color w:val="0563C1" w:themeColor="hyperlink"/>
      <w:u w:val="single"/>
    </w:rPr>
  </w:style>
  <w:style w:type="paragraph" w:styleId="NormalWeb">
    <w:name w:val="Normal (Web)"/>
    <w:basedOn w:val="Normal"/>
    <w:uiPriority w:val="99"/>
    <w:unhideWhenUsed/>
    <w:rsid w:val="004C2BB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F374E"/>
    <w:pPr>
      <w:ind w:left="720"/>
      <w:contextualSpacing/>
    </w:pPr>
  </w:style>
  <w:style w:type="paragraph" w:styleId="IntenseQuote">
    <w:name w:val="Intense Quote"/>
    <w:basedOn w:val="Normal"/>
    <w:next w:val="Normal"/>
    <w:link w:val="IntenseQuoteChar"/>
    <w:uiPriority w:val="30"/>
    <w:qFormat/>
    <w:rsid w:val="005C5E7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C5E7C"/>
    <w:rPr>
      <w:i/>
      <w:iCs/>
      <w:color w:val="5B9BD5" w:themeColor="accent1"/>
    </w:rPr>
  </w:style>
  <w:style w:type="character" w:customStyle="1" w:styleId="Heading1Char">
    <w:name w:val="Heading 1 Char"/>
    <w:basedOn w:val="DefaultParagraphFont"/>
    <w:link w:val="Heading1"/>
    <w:uiPriority w:val="9"/>
    <w:rsid w:val="00BC20A4"/>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8C3166"/>
    <w:rPr>
      <w:color w:val="605E5C"/>
      <w:shd w:val="clear" w:color="auto" w:fill="E1DFDD"/>
    </w:rPr>
  </w:style>
  <w:style w:type="paragraph" w:styleId="Header">
    <w:name w:val="header"/>
    <w:basedOn w:val="Normal"/>
    <w:link w:val="HeaderChar"/>
    <w:uiPriority w:val="99"/>
    <w:unhideWhenUsed/>
    <w:rsid w:val="008C31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166"/>
  </w:style>
  <w:style w:type="paragraph" w:styleId="Footer">
    <w:name w:val="footer"/>
    <w:basedOn w:val="Normal"/>
    <w:link w:val="FooterChar"/>
    <w:uiPriority w:val="99"/>
    <w:unhideWhenUsed/>
    <w:rsid w:val="008C31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166"/>
  </w:style>
  <w:style w:type="table" w:styleId="TableGrid">
    <w:name w:val="Table Grid"/>
    <w:basedOn w:val="TableNormal"/>
    <w:uiPriority w:val="39"/>
    <w:rsid w:val="008A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Emphasis">
    <w:name w:val="Emphasis"/>
    <w:basedOn w:val="DefaultParagraphFont"/>
    <w:uiPriority w:val="20"/>
    <w:qFormat/>
    <w:rsid w:val="0020389A"/>
    <w:rPr>
      <w:i/>
      <w:iCs/>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5C4489"/>
    <w:pPr>
      <w:spacing w:after="0" w:line="240" w:lineRule="auto"/>
    </w:pPr>
    <w:rPr>
      <w:rFonts w:cs="Times New Roman"/>
      <w:lang w:val="en-US" w:eastAsia="en-US"/>
    </w:r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character" w:customStyle="1" w:styleId="UnresolvedMention2">
    <w:name w:val="Unresolved Mention2"/>
    <w:basedOn w:val="DefaultParagraphFont"/>
    <w:uiPriority w:val="99"/>
    <w:semiHidden/>
    <w:unhideWhenUsed/>
    <w:rsid w:val="00C40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93475">
      <w:bodyDiv w:val="1"/>
      <w:marLeft w:val="0"/>
      <w:marRight w:val="0"/>
      <w:marTop w:val="0"/>
      <w:marBottom w:val="0"/>
      <w:divBdr>
        <w:top w:val="none" w:sz="0" w:space="0" w:color="auto"/>
        <w:left w:val="none" w:sz="0" w:space="0" w:color="auto"/>
        <w:bottom w:val="none" w:sz="0" w:space="0" w:color="auto"/>
        <w:right w:val="none" w:sz="0" w:space="0" w:color="auto"/>
      </w:divBdr>
    </w:div>
    <w:div w:id="865868357">
      <w:bodyDiv w:val="1"/>
      <w:marLeft w:val="0"/>
      <w:marRight w:val="0"/>
      <w:marTop w:val="0"/>
      <w:marBottom w:val="0"/>
      <w:divBdr>
        <w:top w:val="none" w:sz="0" w:space="0" w:color="auto"/>
        <w:left w:val="none" w:sz="0" w:space="0" w:color="auto"/>
        <w:bottom w:val="none" w:sz="0" w:space="0" w:color="auto"/>
        <w:right w:val="none" w:sz="0" w:space="0" w:color="auto"/>
      </w:divBdr>
    </w:div>
    <w:div w:id="1549103288">
      <w:bodyDiv w:val="1"/>
      <w:marLeft w:val="0"/>
      <w:marRight w:val="0"/>
      <w:marTop w:val="0"/>
      <w:marBottom w:val="0"/>
      <w:divBdr>
        <w:top w:val="none" w:sz="0" w:space="0" w:color="auto"/>
        <w:left w:val="none" w:sz="0" w:space="0" w:color="auto"/>
        <w:bottom w:val="none" w:sz="0" w:space="0" w:color="auto"/>
        <w:right w:val="none" w:sz="0" w:space="0" w:color="auto"/>
      </w:divBdr>
    </w:div>
    <w:div w:id="2130121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home.oxfordowl.co.uk/reading/reading-at-home/"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ooktrust.org.uk/news-and-features/news/news-2023/how-does-reading-benefit-children/"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LHMt/xbEeIy6byRFisd45Hfc4A==">AMUW2mXY6o1SR6NBUo1YTgsKsrqljFcDa4A5Osh5J8ITUEwua30dtCI1fmAIexGpdhatWsNVUEYbKgYcD8pEAjCcdU9HqngjDQYSo6hlPSrnblkV8HdnaniqNJb5L5CMvSdWCE7NmTgk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1177</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Few</dc:creator>
  <cp:lastModifiedBy>Mrs Watson</cp:lastModifiedBy>
  <cp:revision>4</cp:revision>
  <cp:lastPrinted>2022-11-21T13:22:00Z</cp:lastPrinted>
  <dcterms:created xsi:type="dcterms:W3CDTF">2023-11-24T09:12:00Z</dcterms:created>
  <dcterms:modified xsi:type="dcterms:W3CDTF">2025-10-08T14:44:00Z</dcterms:modified>
</cp:coreProperties>
</file>